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C8C075" w14:textId="77777777" w:rsidR="00482810" w:rsidRPr="002C0993" w:rsidRDefault="00000000">
      <w:pPr>
        <w:pStyle w:val="1"/>
        <w:rPr>
          <w:rFonts w:ascii="メイリオ" w:eastAsia="メイリオ" w:hAnsi="メイリオ"/>
          <w:b w:val="0"/>
        </w:rPr>
      </w:pPr>
      <w:r w:rsidRPr="002C0993">
        <w:rPr>
          <w:rFonts w:ascii="メイリオ" w:eastAsia="メイリオ" w:hAnsi="メイリオ"/>
          <w:b w:val="0"/>
        </w:rPr>
        <w:t>リファンド方式における返品・返金の対応ルール（改訂版）</w:t>
      </w:r>
    </w:p>
    <w:p w14:paraId="38F377BF" w14:textId="77777777" w:rsidR="00482810" w:rsidRPr="002C0993" w:rsidRDefault="00000000">
      <w:pPr>
        <w:pStyle w:val="2"/>
        <w:rPr>
          <w:rFonts w:ascii="メイリオ" w:eastAsia="メイリオ" w:hAnsi="メイリオ"/>
          <w:b w:val="0"/>
        </w:rPr>
      </w:pPr>
      <w:r w:rsidRPr="002C0993">
        <w:rPr>
          <w:rFonts w:ascii="メイリオ" w:eastAsia="メイリオ" w:hAnsi="メイリオ"/>
          <w:b w:val="0"/>
        </w:rPr>
        <w:t>1. 基本原則</w:t>
      </w:r>
    </w:p>
    <w:p w14:paraId="6F45A4A3" w14:textId="77777777" w:rsidR="00482810" w:rsidRPr="002C0993" w:rsidRDefault="00000000">
      <w:pPr>
        <w:rPr>
          <w:rFonts w:ascii="メイリオ" w:eastAsia="メイリオ" w:hAnsi="メイリオ"/>
        </w:rPr>
      </w:pPr>
      <w:r w:rsidRPr="002C0993">
        <w:rPr>
          <w:rFonts w:ascii="メイリオ" w:eastAsia="メイリオ" w:hAnsi="メイリオ"/>
        </w:rPr>
        <w:t>リファンド方式では、免税対象物品も通常の商品と同様に、購入時に消費税を含む税込価格で販売します。</w:t>
      </w:r>
    </w:p>
    <w:p w14:paraId="5DCA01A4" w14:textId="77777777" w:rsidR="00482810" w:rsidRPr="002C0993" w:rsidRDefault="00000000">
      <w:pPr>
        <w:rPr>
          <w:rFonts w:ascii="メイリオ" w:eastAsia="メイリオ" w:hAnsi="メイリオ"/>
        </w:rPr>
      </w:pPr>
      <w:r w:rsidRPr="002C0993">
        <w:rPr>
          <w:rFonts w:ascii="メイリオ" w:eastAsia="メイリオ" w:hAnsi="メイリオ"/>
        </w:rPr>
        <w:t>返品・返金の可否と条件は、各免税店の返品・返金ポリシーに従ってください。</w:t>
      </w:r>
    </w:p>
    <w:p w14:paraId="29ADD728" w14:textId="77777777" w:rsidR="00482810" w:rsidRPr="002C0993" w:rsidRDefault="00000000">
      <w:pPr>
        <w:rPr>
          <w:rFonts w:ascii="メイリオ" w:eastAsia="メイリオ" w:hAnsi="メイリオ"/>
        </w:rPr>
      </w:pPr>
      <w:r w:rsidRPr="002C0993">
        <w:rPr>
          <w:rFonts w:ascii="メイリオ" w:eastAsia="メイリオ" w:hAnsi="メイリオ"/>
        </w:rPr>
        <w:t>店舗都合・旅行者都合のいずれの場合も、原則として通常の返品・返金手続きで対応します。</w:t>
      </w:r>
    </w:p>
    <w:p w14:paraId="0D23E690" w14:textId="77777777" w:rsidR="00482810" w:rsidRPr="002C0993" w:rsidRDefault="00000000">
      <w:pPr>
        <w:rPr>
          <w:rFonts w:ascii="メイリオ" w:eastAsia="メイリオ" w:hAnsi="メイリオ"/>
        </w:rPr>
      </w:pPr>
      <w:r w:rsidRPr="002C0993">
        <w:rPr>
          <w:rFonts w:ascii="メイリオ" w:eastAsia="メイリオ" w:hAnsi="メイリオ"/>
        </w:rPr>
        <w:t>ただし、税関確認後は消費税相当額（税還付金）が旅行者へ自動送金されている可能性があります。</w:t>
      </w:r>
    </w:p>
    <w:p w14:paraId="3550CB4D" w14:textId="77777777" w:rsidR="00482810" w:rsidRPr="002C0993" w:rsidRDefault="00000000">
      <w:pPr>
        <w:rPr>
          <w:rFonts w:ascii="メイリオ" w:eastAsia="メイリオ" w:hAnsi="メイリオ"/>
        </w:rPr>
      </w:pPr>
      <w:r w:rsidRPr="002C0993">
        <w:rPr>
          <w:rFonts w:ascii="メイリオ" w:eastAsia="メイリオ" w:hAnsi="メイリオ"/>
          <w:b/>
          <w:bCs/>
          <w:color w:val="FF0000"/>
        </w:rPr>
        <w:t>返品・返金の際は、必ず税関確認状況と税還付金の送金状況を確認し、消費税相当額の二重返金を防止してください</w:t>
      </w:r>
      <w:r w:rsidRPr="002C0993">
        <w:rPr>
          <w:rFonts w:ascii="メイリオ" w:eastAsia="メイリオ" w:hAnsi="メイリオ"/>
        </w:rPr>
        <w:t>。</w:t>
      </w:r>
    </w:p>
    <w:p w14:paraId="77940A28" w14:textId="77777777" w:rsidR="00482810" w:rsidRPr="002C0993" w:rsidRDefault="00000000">
      <w:pPr>
        <w:rPr>
          <w:rFonts w:ascii="メイリオ" w:eastAsia="メイリオ" w:hAnsi="メイリオ"/>
        </w:rPr>
      </w:pPr>
      <w:r w:rsidRPr="002C0993">
        <w:rPr>
          <w:rFonts w:ascii="メイリオ" w:eastAsia="メイリオ" w:hAnsi="メイリオ"/>
        </w:rPr>
        <w:t xml:space="preserve">税関確認状況と税還付金の送金状況はSmart </w:t>
      </w:r>
      <w:proofErr w:type="spellStart"/>
      <w:r w:rsidRPr="002C0993">
        <w:rPr>
          <w:rFonts w:ascii="メイリオ" w:eastAsia="メイリオ" w:hAnsi="メイリオ"/>
        </w:rPr>
        <w:t>Detax</w:t>
      </w:r>
      <w:proofErr w:type="spellEnd"/>
      <w:r w:rsidRPr="002C0993">
        <w:rPr>
          <w:rFonts w:ascii="メイリオ" w:eastAsia="メイリオ" w:hAnsi="メイリオ"/>
        </w:rPr>
        <w:t>免税アプリまたは企業管理システムで確認できます。</w:t>
      </w:r>
    </w:p>
    <w:p w14:paraId="0556A1C9" w14:textId="77777777" w:rsidR="00482810" w:rsidRDefault="00000000">
      <w:pPr>
        <w:rPr>
          <w:rFonts w:ascii="メイリオ" w:eastAsia="メイリオ" w:hAnsi="メイリオ"/>
        </w:rPr>
      </w:pPr>
      <w:r w:rsidRPr="002C0993">
        <w:rPr>
          <w:rFonts w:ascii="メイリオ" w:eastAsia="メイリオ" w:hAnsi="メイリオ"/>
        </w:rPr>
        <w:t>また、当初適法に成立した免税販売の後日返品と、当初から購入記録情報が誤っていた取引は区別してください。後者は誤った税関確認データを援用して免税売上を計上することはできません。</w:t>
      </w:r>
    </w:p>
    <w:p w14:paraId="38F696BB" w14:textId="77777777" w:rsidR="00D81459" w:rsidRDefault="00D81459">
      <w:pPr>
        <w:rPr>
          <w:rFonts w:ascii="メイリオ" w:eastAsia="メイリオ" w:hAnsi="メイリオ"/>
        </w:rPr>
      </w:pPr>
    </w:p>
    <w:p w14:paraId="3B407D8D" w14:textId="77777777" w:rsidR="00D81459" w:rsidRDefault="00D81459">
      <w:pPr>
        <w:rPr>
          <w:rFonts w:ascii="メイリオ" w:eastAsia="メイリオ" w:hAnsi="メイリオ"/>
        </w:rPr>
      </w:pPr>
    </w:p>
    <w:p w14:paraId="6386AEA9" w14:textId="77777777" w:rsidR="00D81459" w:rsidRDefault="00D81459">
      <w:pPr>
        <w:rPr>
          <w:rFonts w:ascii="メイリオ" w:eastAsia="メイリオ" w:hAnsi="メイリオ"/>
        </w:rPr>
      </w:pPr>
    </w:p>
    <w:p w14:paraId="090778C4" w14:textId="77777777" w:rsidR="00D81459" w:rsidRDefault="00D81459">
      <w:pPr>
        <w:rPr>
          <w:rFonts w:ascii="メイリオ" w:eastAsia="メイリオ" w:hAnsi="メイリオ"/>
        </w:rPr>
      </w:pPr>
    </w:p>
    <w:p w14:paraId="58464144" w14:textId="77777777" w:rsidR="00D81459" w:rsidRPr="002C0993" w:rsidRDefault="00D81459">
      <w:pPr>
        <w:rPr>
          <w:rFonts w:ascii="メイリオ" w:eastAsia="メイリオ" w:hAnsi="メイリオ"/>
        </w:rPr>
      </w:pPr>
    </w:p>
    <w:p w14:paraId="67895C3B" w14:textId="77777777" w:rsidR="00482810" w:rsidRPr="002C0993" w:rsidRDefault="00000000">
      <w:pPr>
        <w:pStyle w:val="2"/>
        <w:rPr>
          <w:rFonts w:ascii="メイリオ" w:eastAsia="メイリオ" w:hAnsi="メイリオ"/>
          <w:b w:val="0"/>
        </w:rPr>
      </w:pPr>
      <w:r w:rsidRPr="002C0993">
        <w:rPr>
          <w:rFonts w:ascii="メイリオ" w:eastAsia="メイリオ" w:hAnsi="メイリオ"/>
          <w:b w:val="0"/>
        </w:rPr>
        <w:lastRenderedPageBreak/>
        <w:t>2. 店舗返金額の計算式（統一ルール）</w:t>
      </w:r>
    </w:p>
    <w:p w14:paraId="1BA436D3" w14:textId="77777777" w:rsidR="00482810" w:rsidRPr="002C0993" w:rsidRDefault="00000000">
      <w:pPr>
        <w:rPr>
          <w:rFonts w:ascii="メイリオ" w:eastAsia="メイリオ" w:hAnsi="メイリオ"/>
        </w:rPr>
      </w:pPr>
      <w:r w:rsidRPr="002C0993">
        <w:rPr>
          <w:rFonts w:ascii="メイリオ" w:eastAsia="メイリオ" w:hAnsi="メイリオ"/>
        </w:rPr>
        <w:t>返品時に店舗が旅行者へ返金する金額は、税関確認・送金状況にかかわらず次の式で決まります。差し引く額は返品の原因が旅行者都合か免税店都合かで変えるのが一般的です。</w:t>
      </w:r>
    </w:p>
    <w:p w14:paraId="05D80C01" w14:textId="6CFAA65E" w:rsidR="00482810" w:rsidRPr="002C0993" w:rsidRDefault="00000000">
      <w:pPr>
        <w:pStyle w:val="Code"/>
        <w:rPr>
          <w:rFonts w:ascii="メイリオ" w:eastAsia="メイリオ" w:hAnsi="メイリオ" w:cs="ＭＳ 明朝"/>
          <w:b/>
          <w:bCs/>
          <w:color w:val="FF0000"/>
          <w:sz w:val="32"/>
          <w:szCs w:val="40"/>
        </w:rPr>
      </w:pPr>
      <w:bookmarkStart w:id="0" w:name="bongo_lang_latex_1"/>
      <w:bookmarkEnd w:id="0"/>
      <w:r w:rsidRPr="002C0993">
        <w:rPr>
          <w:rFonts w:ascii="メイリオ" w:eastAsia="メイリオ" w:hAnsi="メイリオ"/>
          <w:b/>
          <w:bCs/>
          <w:color w:val="FF0000"/>
          <w:sz w:val="32"/>
          <w:szCs w:val="40"/>
        </w:rPr>
        <w:t>店舗返金額</w:t>
      </w:r>
      <w:r w:rsidR="002C0993" w:rsidRPr="002C0993">
        <w:rPr>
          <w:rFonts w:ascii="メイリオ" w:eastAsia="メイリオ" w:hAnsi="メイリオ" w:cs="ＭＳ 明朝" w:hint="eastAsia"/>
          <w:b/>
          <w:bCs/>
          <w:color w:val="FF0000"/>
          <w:sz w:val="32"/>
          <w:szCs w:val="40"/>
        </w:rPr>
        <w:t xml:space="preserve">　</w:t>
      </w:r>
      <w:r w:rsidRPr="002C0993">
        <w:rPr>
          <w:rFonts w:ascii="メイリオ" w:eastAsia="メイリオ" w:hAnsi="メイリオ"/>
          <w:b/>
          <w:bCs/>
          <w:color w:val="FF0000"/>
          <w:sz w:val="32"/>
          <w:szCs w:val="40"/>
        </w:rPr>
        <w:t xml:space="preserve">= </w:t>
      </w:r>
      <w:r w:rsidR="002C0993" w:rsidRPr="002C0993">
        <w:rPr>
          <w:rFonts w:ascii="メイリオ" w:eastAsia="メイリオ" w:hAnsi="メイリオ" w:cs="ＭＳ 明朝" w:hint="eastAsia"/>
          <w:b/>
          <w:bCs/>
          <w:color w:val="FF0000"/>
          <w:sz w:val="32"/>
          <w:szCs w:val="40"/>
        </w:rPr>
        <w:t xml:space="preserve">　</w:t>
      </w:r>
      <w:r w:rsidRPr="002C0993">
        <w:rPr>
          <w:rFonts w:ascii="メイリオ" w:eastAsia="メイリオ" w:hAnsi="メイリオ"/>
          <w:b/>
          <w:bCs/>
          <w:color w:val="FF0000"/>
          <w:sz w:val="32"/>
          <w:szCs w:val="40"/>
        </w:rPr>
        <w:t>返品商品の税込価格</w:t>
      </w:r>
      <w:r w:rsidR="002C0993" w:rsidRPr="002C0993">
        <w:rPr>
          <w:rFonts w:ascii="メイリオ" w:eastAsia="メイリオ" w:hAnsi="メイリオ" w:cs="ＭＳ 明朝" w:hint="eastAsia"/>
          <w:b/>
          <w:bCs/>
          <w:color w:val="FF0000"/>
          <w:sz w:val="32"/>
          <w:szCs w:val="40"/>
        </w:rPr>
        <w:t xml:space="preserve">　</w:t>
      </w:r>
      <w:r w:rsidRPr="002C0993">
        <w:rPr>
          <w:rFonts w:ascii="メイリオ" w:eastAsia="メイリオ" w:hAnsi="メイリオ"/>
          <w:b/>
          <w:bCs/>
          <w:color w:val="FF0000"/>
          <w:sz w:val="32"/>
          <w:szCs w:val="40"/>
        </w:rPr>
        <w:t xml:space="preserve"> - </w:t>
      </w:r>
      <w:r w:rsidR="002C0993" w:rsidRPr="002C0993">
        <w:rPr>
          <w:rFonts w:ascii="メイリオ" w:eastAsia="メイリオ" w:hAnsi="メイリオ" w:cs="ＭＳ 明朝" w:hint="eastAsia"/>
          <w:b/>
          <w:bCs/>
          <w:color w:val="FF0000"/>
          <w:sz w:val="32"/>
          <w:szCs w:val="40"/>
        </w:rPr>
        <w:t xml:space="preserve">　</w:t>
      </w:r>
      <w:r w:rsidRPr="002C0993">
        <w:rPr>
          <w:rFonts w:ascii="メイリオ" w:eastAsia="メイリオ" w:hAnsi="メイリオ"/>
          <w:b/>
          <w:bCs/>
          <w:color w:val="FF0000"/>
          <w:sz w:val="32"/>
          <w:szCs w:val="40"/>
        </w:rPr>
        <w:t>差し引く額</w:t>
      </w:r>
      <w:r w:rsidR="002C0993" w:rsidRPr="002C0993">
        <w:rPr>
          <w:rFonts w:ascii="メイリオ" w:eastAsia="メイリオ" w:hAnsi="メイリオ" w:cs="ＭＳ 明朝" w:hint="eastAsia"/>
          <w:b/>
          <w:bCs/>
          <w:color w:val="FF0000"/>
          <w:sz w:val="32"/>
          <w:szCs w:val="40"/>
        </w:rPr>
        <w:t xml:space="preserve">　</w:t>
      </w:r>
    </w:p>
    <w:tbl>
      <w:tblPr>
        <w:tblStyle w:val="a9"/>
        <w:tblW w:w="0" w:type="auto"/>
        <w:tblLayout w:type="fixed"/>
        <w:tblLook w:val="0420" w:firstRow="1" w:lastRow="0" w:firstColumn="0" w:lastColumn="0" w:noHBand="0" w:noVBand="1"/>
      </w:tblPr>
      <w:tblGrid>
        <w:gridCol w:w="4333"/>
        <w:gridCol w:w="2432"/>
        <w:gridCol w:w="2595"/>
      </w:tblGrid>
      <w:tr w:rsidR="00482810" w:rsidRPr="002C0993" w14:paraId="159595E9" w14:textId="77777777">
        <w:trPr>
          <w:tblHeader/>
        </w:trPr>
        <w:tc>
          <w:tcPr>
            <w:tcW w:w="4333" w:type="dxa"/>
            <w:shd w:val="clear" w:color="auto" w:fill="F2F2F2"/>
          </w:tcPr>
          <w:p w14:paraId="4C51438D" w14:textId="77777777" w:rsidR="00482810" w:rsidRPr="002C0993" w:rsidRDefault="00000000">
            <w:pPr>
              <w:rPr>
                <w:rFonts w:ascii="メイリオ" w:eastAsia="メイリオ" w:hAnsi="メイリオ"/>
              </w:rPr>
            </w:pPr>
            <w:r w:rsidRPr="002C0993">
              <w:rPr>
                <w:rFonts w:ascii="メイリオ" w:eastAsia="メイリオ" w:hAnsi="メイリオ"/>
              </w:rPr>
              <w:t>返品の原因</w:t>
            </w:r>
          </w:p>
        </w:tc>
        <w:tc>
          <w:tcPr>
            <w:tcW w:w="2432" w:type="dxa"/>
            <w:shd w:val="clear" w:color="auto" w:fill="F2F2F2"/>
          </w:tcPr>
          <w:p w14:paraId="6499531C" w14:textId="77777777" w:rsidR="00482810" w:rsidRPr="002C0993" w:rsidRDefault="00000000">
            <w:pPr>
              <w:rPr>
                <w:rFonts w:ascii="メイリオ" w:eastAsia="メイリオ" w:hAnsi="メイリオ"/>
              </w:rPr>
            </w:pPr>
            <w:r w:rsidRPr="002C0993">
              <w:rPr>
                <w:rFonts w:ascii="メイリオ" w:eastAsia="メイリオ" w:hAnsi="メイリオ"/>
              </w:rPr>
              <w:t>差し引く額</w:t>
            </w:r>
          </w:p>
        </w:tc>
        <w:tc>
          <w:tcPr>
            <w:tcW w:w="2595" w:type="dxa"/>
            <w:shd w:val="clear" w:color="auto" w:fill="F2F2F2"/>
          </w:tcPr>
          <w:p w14:paraId="69163FAC" w14:textId="77777777" w:rsidR="00482810" w:rsidRPr="002C0993" w:rsidRDefault="00000000">
            <w:pPr>
              <w:rPr>
                <w:rFonts w:ascii="メイリオ" w:eastAsia="メイリオ" w:hAnsi="メイリオ"/>
              </w:rPr>
            </w:pPr>
            <w:r w:rsidRPr="002C0993">
              <w:rPr>
                <w:rFonts w:ascii="メイリオ" w:eastAsia="メイリオ" w:hAnsi="メイリオ"/>
              </w:rPr>
              <w:t>旅行者の最終受取額</w:t>
            </w:r>
          </w:p>
        </w:tc>
      </w:tr>
      <w:tr w:rsidR="00482810" w:rsidRPr="002C0993" w14:paraId="2EEB8DF9" w14:textId="77777777">
        <w:tc>
          <w:tcPr>
            <w:tcW w:w="4333" w:type="dxa"/>
          </w:tcPr>
          <w:p w14:paraId="26A4B8C1" w14:textId="77777777" w:rsidR="00482810" w:rsidRPr="002C0993" w:rsidRDefault="00000000">
            <w:pPr>
              <w:rPr>
                <w:rFonts w:ascii="メイリオ" w:eastAsia="メイリオ" w:hAnsi="メイリオ"/>
              </w:rPr>
            </w:pPr>
            <w:r w:rsidRPr="002C0993">
              <w:rPr>
                <w:rFonts w:ascii="メイリオ" w:eastAsia="メイリオ" w:hAnsi="メイリオ"/>
              </w:rPr>
              <w:t>税還付金が未送金（①②、送金停止が間に合った③）</w:t>
            </w:r>
          </w:p>
        </w:tc>
        <w:tc>
          <w:tcPr>
            <w:tcW w:w="2432" w:type="dxa"/>
          </w:tcPr>
          <w:p w14:paraId="185084EE" w14:textId="77777777" w:rsidR="00482810" w:rsidRPr="002C0993" w:rsidRDefault="00000000">
            <w:pPr>
              <w:rPr>
                <w:rFonts w:ascii="メイリオ" w:eastAsia="メイリオ" w:hAnsi="メイリオ"/>
              </w:rPr>
            </w:pPr>
            <w:r w:rsidRPr="002C0993">
              <w:rPr>
                <w:rFonts w:ascii="メイリオ" w:eastAsia="メイリオ" w:hAnsi="メイリオ"/>
              </w:rPr>
              <w:t>0円（税込全額を返金）</w:t>
            </w:r>
          </w:p>
        </w:tc>
        <w:tc>
          <w:tcPr>
            <w:tcW w:w="2595" w:type="dxa"/>
          </w:tcPr>
          <w:p w14:paraId="64085681" w14:textId="77777777" w:rsidR="00482810" w:rsidRPr="002C0993" w:rsidRDefault="00000000">
            <w:pPr>
              <w:rPr>
                <w:rFonts w:ascii="メイリオ" w:eastAsia="メイリオ" w:hAnsi="メイリオ"/>
              </w:rPr>
            </w:pPr>
            <w:r w:rsidRPr="002C0993">
              <w:rPr>
                <w:rFonts w:ascii="メイリオ" w:eastAsia="メイリオ" w:hAnsi="メイリオ"/>
              </w:rPr>
              <w:t>税込価格</w:t>
            </w:r>
          </w:p>
        </w:tc>
      </w:tr>
      <w:tr w:rsidR="00482810" w:rsidRPr="002C0993" w14:paraId="76BA017B" w14:textId="77777777">
        <w:tc>
          <w:tcPr>
            <w:tcW w:w="4333" w:type="dxa"/>
          </w:tcPr>
          <w:p w14:paraId="1DB24DA5" w14:textId="77777777" w:rsidR="00482810" w:rsidRPr="002C0993" w:rsidRDefault="00000000">
            <w:pPr>
              <w:rPr>
                <w:rFonts w:ascii="メイリオ" w:eastAsia="メイリオ" w:hAnsi="メイリオ"/>
              </w:rPr>
            </w:pPr>
            <w:r w:rsidRPr="002C0993">
              <w:rPr>
                <w:rFonts w:ascii="メイリオ" w:eastAsia="メイリオ" w:hAnsi="メイリオ"/>
              </w:rPr>
              <w:t>旅行者都合（サイズ違い・気が変わった等）</w:t>
            </w:r>
          </w:p>
        </w:tc>
        <w:tc>
          <w:tcPr>
            <w:tcW w:w="2432" w:type="dxa"/>
          </w:tcPr>
          <w:p w14:paraId="5C5971A8" w14:textId="77777777" w:rsidR="00482810" w:rsidRPr="002C0993" w:rsidRDefault="00000000">
            <w:pPr>
              <w:rPr>
                <w:rFonts w:ascii="メイリオ" w:eastAsia="メイリオ" w:hAnsi="メイリオ"/>
              </w:rPr>
            </w:pPr>
            <w:r w:rsidRPr="002C0993">
              <w:rPr>
                <w:rFonts w:ascii="メイリオ" w:eastAsia="メイリオ" w:hAnsi="メイリオ"/>
              </w:rPr>
              <w:t>消費税相当額</w:t>
            </w:r>
          </w:p>
        </w:tc>
        <w:tc>
          <w:tcPr>
            <w:tcW w:w="2595" w:type="dxa"/>
          </w:tcPr>
          <w:p w14:paraId="6E6A1524" w14:textId="77777777" w:rsidR="00482810" w:rsidRPr="002C0993" w:rsidRDefault="00000000">
            <w:pPr>
              <w:rPr>
                <w:rFonts w:ascii="メイリオ" w:eastAsia="メイリオ" w:hAnsi="メイリオ"/>
              </w:rPr>
            </w:pPr>
            <w:r w:rsidRPr="002C0993">
              <w:rPr>
                <w:rFonts w:ascii="メイリオ" w:eastAsia="メイリオ" w:hAnsi="メイリオ"/>
              </w:rPr>
              <w:t>税込価格 − 送金手数料</w:t>
            </w:r>
          </w:p>
        </w:tc>
      </w:tr>
      <w:tr w:rsidR="00482810" w:rsidRPr="002C0993" w14:paraId="5D1749F5" w14:textId="77777777">
        <w:tc>
          <w:tcPr>
            <w:tcW w:w="4333" w:type="dxa"/>
          </w:tcPr>
          <w:p w14:paraId="58D7D22E" w14:textId="77777777" w:rsidR="00482810" w:rsidRPr="002C0993" w:rsidRDefault="00000000">
            <w:pPr>
              <w:rPr>
                <w:rFonts w:ascii="メイリオ" w:eastAsia="メイリオ" w:hAnsi="メイリオ"/>
              </w:rPr>
            </w:pPr>
            <w:r w:rsidRPr="002C0993">
              <w:rPr>
                <w:rFonts w:ascii="メイリオ" w:eastAsia="メイリオ" w:hAnsi="メイリオ"/>
              </w:rPr>
              <w:t>免税店都合（不良品・誤品・数量違い・表示価格との相違等）</w:t>
            </w:r>
          </w:p>
        </w:tc>
        <w:tc>
          <w:tcPr>
            <w:tcW w:w="2432" w:type="dxa"/>
          </w:tcPr>
          <w:p w14:paraId="6AA70A59" w14:textId="77777777" w:rsidR="00482810" w:rsidRPr="002C0993" w:rsidRDefault="00000000">
            <w:pPr>
              <w:rPr>
                <w:rFonts w:ascii="メイリオ" w:eastAsia="メイリオ" w:hAnsi="メイリオ"/>
              </w:rPr>
            </w:pPr>
            <w:r w:rsidRPr="002C0993">
              <w:rPr>
                <w:rFonts w:ascii="メイリオ" w:eastAsia="メイリオ" w:hAnsi="メイリオ"/>
              </w:rPr>
              <w:t>実送金額（＝消費税相当額 − 送金手数料）</w:t>
            </w:r>
          </w:p>
        </w:tc>
        <w:tc>
          <w:tcPr>
            <w:tcW w:w="2595" w:type="dxa"/>
          </w:tcPr>
          <w:p w14:paraId="2544D7CB" w14:textId="77777777" w:rsidR="00482810" w:rsidRPr="002C0993" w:rsidRDefault="00000000">
            <w:pPr>
              <w:rPr>
                <w:rFonts w:ascii="メイリオ" w:eastAsia="メイリオ" w:hAnsi="メイリオ"/>
              </w:rPr>
            </w:pPr>
            <w:r w:rsidRPr="002C0993">
              <w:rPr>
                <w:rFonts w:ascii="メイリオ" w:eastAsia="メイリオ" w:hAnsi="メイリオ"/>
              </w:rPr>
              <w:t>税込価格（全額回復）</w:t>
            </w:r>
          </w:p>
        </w:tc>
      </w:tr>
    </w:tbl>
    <w:p w14:paraId="617D1338" w14:textId="77777777" w:rsidR="00482810" w:rsidRPr="002C0993" w:rsidRDefault="00000000">
      <w:pPr>
        <w:pStyle w:val="a5"/>
        <w:numPr>
          <w:ilvl w:val="0"/>
          <w:numId w:val="2"/>
        </w:numPr>
        <w:rPr>
          <w:rFonts w:ascii="メイリオ" w:eastAsia="メイリオ" w:hAnsi="メイリオ"/>
        </w:rPr>
      </w:pPr>
      <w:r w:rsidRPr="002C0993">
        <w:rPr>
          <w:rFonts w:ascii="メイリオ" w:eastAsia="メイリオ" w:hAnsi="メイリオ"/>
        </w:rPr>
        <w:t>送金手数料はJPリファンドが還付送金の役務の対価として受領済みであり、JPリファンドから返金することはありません。負担の調整は店舗と旅行者の間で行ってください。</w:t>
      </w:r>
    </w:p>
    <w:p w14:paraId="165735AB" w14:textId="77777777" w:rsidR="00482810" w:rsidRPr="002C0993" w:rsidRDefault="00000000">
      <w:pPr>
        <w:pStyle w:val="a5"/>
        <w:numPr>
          <w:ilvl w:val="0"/>
          <w:numId w:val="2"/>
        </w:numPr>
        <w:rPr>
          <w:rFonts w:ascii="メイリオ" w:eastAsia="メイリオ" w:hAnsi="メイリオ"/>
        </w:rPr>
      </w:pPr>
      <w:r w:rsidRPr="002C0993">
        <w:rPr>
          <w:rFonts w:ascii="メイリオ" w:eastAsia="メイリオ" w:hAnsi="メイリオ"/>
        </w:rPr>
        <w:t>旅行者都合の返品では、旅行者は送金手数料分だけ目減りした状態で終わります（原因者負担）。</w:t>
      </w:r>
    </w:p>
    <w:p w14:paraId="2AB2B14C" w14:textId="77777777" w:rsidR="00482810" w:rsidRPr="002C0993" w:rsidRDefault="00000000">
      <w:pPr>
        <w:pStyle w:val="a5"/>
        <w:numPr>
          <w:ilvl w:val="0"/>
          <w:numId w:val="2"/>
        </w:numPr>
        <w:rPr>
          <w:rFonts w:ascii="メイリオ" w:eastAsia="メイリオ" w:hAnsi="メイリオ"/>
        </w:rPr>
      </w:pPr>
      <w:r w:rsidRPr="002C0993">
        <w:rPr>
          <w:rFonts w:ascii="メイリオ" w:eastAsia="メイリオ" w:hAnsi="メイリオ"/>
        </w:rPr>
        <w:t>免税店都合の返品では、旅行者に手数料分の損をさせないため、店舗は実送金額を差し引きます。実送金額は企業管理システムの送金履歴で確認できるので、手数料を別途計算する必要はありません。</w:t>
      </w:r>
    </w:p>
    <w:p w14:paraId="244871B9" w14:textId="77777777" w:rsidR="00482810" w:rsidRPr="002C0993" w:rsidRDefault="00000000">
      <w:pPr>
        <w:pStyle w:val="a5"/>
        <w:numPr>
          <w:ilvl w:val="0"/>
          <w:numId w:val="2"/>
        </w:numPr>
        <w:rPr>
          <w:rFonts w:ascii="メイリオ" w:eastAsia="メイリオ" w:hAnsi="メイリオ"/>
        </w:rPr>
      </w:pPr>
      <w:r w:rsidRPr="002C0993">
        <w:rPr>
          <w:rFonts w:ascii="メイリオ" w:eastAsia="メイリオ" w:hAnsi="メイリオ"/>
        </w:rPr>
        <w:t>店舗から旅行者への返金自体に海外送金やカード返金の費用が生じる場合も、免税店都合なら店舗負担、旅行者都合なら旅行者負担（返金額から控除可）とするのが一般的です。</w:t>
      </w:r>
    </w:p>
    <w:p w14:paraId="0A3F9A21" w14:textId="77777777" w:rsidR="00482810" w:rsidRPr="002C0993" w:rsidRDefault="00000000">
      <w:pPr>
        <w:rPr>
          <w:rFonts w:ascii="メイリオ" w:eastAsia="メイリオ" w:hAnsi="メイリオ"/>
        </w:rPr>
      </w:pPr>
      <w:r w:rsidRPr="002C0993">
        <w:rPr>
          <w:rFonts w:ascii="メイリオ" w:eastAsia="メイリオ" w:hAnsi="メイリオ"/>
        </w:rPr>
        <w:t>この式どおりに精算すれば過剰返金は生じません。</w:t>
      </w:r>
    </w:p>
    <w:p w14:paraId="48172040" w14:textId="1A42A3CC" w:rsidR="002C0993" w:rsidRPr="002C0993" w:rsidRDefault="00000000">
      <w:pPr>
        <w:rPr>
          <w:rFonts w:ascii="メイリオ" w:eastAsia="メイリオ" w:hAnsi="メイリオ"/>
        </w:rPr>
      </w:pPr>
      <w:r w:rsidRPr="002C0993">
        <w:rPr>
          <w:rFonts w:ascii="メイリオ" w:eastAsia="メイリオ" w:hAnsi="メイリオ"/>
        </w:rPr>
        <w:t>過剰返金は、店舗が送金状況を確認せずに税込全額を返金した場合にのみ発生します。</w:t>
      </w:r>
    </w:p>
    <w:p w14:paraId="782B64EE" w14:textId="77777777" w:rsidR="00482810" w:rsidRPr="002C0993" w:rsidRDefault="00000000">
      <w:pPr>
        <w:pStyle w:val="2"/>
        <w:rPr>
          <w:rFonts w:ascii="メイリオ" w:eastAsia="メイリオ" w:hAnsi="メイリオ"/>
          <w:b w:val="0"/>
        </w:rPr>
      </w:pPr>
      <w:r w:rsidRPr="002C0993">
        <w:rPr>
          <w:rFonts w:ascii="メイリオ" w:eastAsia="メイリオ" w:hAnsi="メイリオ"/>
          <w:b w:val="0"/>
        </w:rPr>
        <w:lastRenderedPageBreak/>
        <w:t>3. 税関確認・送金状況別の対応</w:t>
      </w:r>
    </w:p>
    <w:tbl>
      <w:tblPr>
        <w:tblStyle w:val="a9"/>
        <w:tblW w:w="0" w:type="auto"/>
        <w:tblLayout w:type="fixed"/>
        <w:tblLook w:val="0420" w:firstRow="1" w:lastRow="0" w:firstColumn="0" w:lastColumn="0" w:noHBand="0" w:noVBand="1"/>
      </w:tblPr>
      <w:tblGrid>
        <w:gridCol w:w="1414"/>
        <w:gridCol w:w="2121"/>
        <w:gridCol w:w="2570"/>
        <w:gridCol w:w="1775"/>
        <w:gridCol w:w="1480"/>
      </w:tblGrid>
      <w:tr w:rsidR="00482810" w:rsidRPr="002C0993" w14:paraId="293A7950" w14:textId="77777777">
        <w:trPr>
          <w:tblHeader/>
        </w:trPr>
        <w:tc>
          <w:tcPr>
            <w:tcW w:w="1414" w:type="dxa"/>
            <w:shd w:val="clear" w:color="auto" w:fill="F2F2F2"/>
          </w:tcPr>
          <w:p w14:paraId="33CBFBD1" w14:textId="77777777" w:rsidR="00482810" w:rsidRPr="002C0993" w:rsidRDefault="00000000" w:rsidP="002C0993">
            <w:pPr>
              <w:jc w:val="center"/>
              <w:rPr>
                <w:rFonts w:ascii="メイリオ" w:eastAsia="メイリオ" w:hAnsi="メイリオ"/>
              </w:rPr>
            </w:pPr>
            <w:r w:rsidRPr="002C0993">
              <w:rPr>
                <w:rFonts w:ascii="メイリオ" w:eastAsia="メイリオ" w:hAnsi="メイリオ"/>
              </w:rPr>
              <w:t>状況</w:t>
            </w:r>
          </w:p>
        </w:tc>
        <w:tc>
          <w:tcPr>
            <w:tcW w:w="2121" w:type="dxa"/>
            <w:shd w:val="clear" w:color="auto" w:fill="F2F2F2"/>
          </w:tcPr>
          <w:p w14:paraId="3388566C" w14:textId="77777777" w:rsidR="00482810" w:rsidRPr="002C0993" w:rsidRDefault="00000000" w:rsidP="002C0993">
            <w:pPr>
              <w:jc w:val="center"/>
              <w:rPr>
                <w:rFonts w:ascii="メイリオ" w:eastAsia="メイリオ" w:hAnsi="メイリオ"/>
              </w:rPr>
            </w:pPr>
            <w:r w:rsidRPr="002C0993">
              <w:rPr>
                <w:rFonts w:ascii="メイリオ" w:eastAsia="メイリオ" w:hAnsi="メイリオ"/>
              </w:rPr>
              <w:t>店舗の返金額</w:t>
            </w:r>
          </w:p>
        </w:tc>
        <w:tc>
          <w:tcPr>
            <w:tcW w:w="2570" w:type="dxa"/>
            <w:shd w:val="clear" w:color="auto" w:fill="F2F2F2"/>
          </w:tcPr>
          <w:p w14:paraId="10682A61" w14:textId="77777777" w:rsidR="00482810" w:rsidRPr="002C0993" w:rsidRDefault="00000000" w:rsidP="002C0993">
            <w:pPr>
              <w:jc w:val="center"/>
              <w:rPr>
                <w:rFonts w:ascii="メイリオ" w:eastAsia="メイリオ" w:hAnsi="メイリオ"/>
              </w:rPr>
            </w:pPr>
            <w:r w:rsidRPr="002C0993">
              <w:rPr>
                <w:rFonts w:ascii="メイリオ" w:eastAsia="メイリオ" w:hAnsi="メイリオ"/>
              </w:rPr>
              <w:t>購入記録情報</w:t>
            </w:r>
          </w:p>
        </w:tc>
        <w:tc>
          <w:tcPr>
            <w:tcW w:w="1775" w:type="dxa"/>
            <w:shd w:val="clear" w:color="auto" w:fill="F2F2F2"/>
          </w:tcPr>
          <w:p w14:paraId="072E871C" w14:textId="77777777" w:rsidR="00482810" w:rsidRPr="002C0993" w:rsidRDefault="00000000" w:rsidP="002C0993">
            <w:pPr>
              <w:jc w:val="center"/>
              <w:rPr>
                <w:rFonts w:ascii="メイリオ" w:eastAsia="メイリオ" w:hAnsi="メイリオ"/>
              </w:rPr>
            </w:pPr>
            <w:r w:rsidRPr="002C0993">
              <w:rPr>
                <w:rFonts w:ascii="メイリオ" w:eastAsia="メイリオ" w:hAnsi="メイリオ"/>
              </w:rPr>
              <w:t>税還付金の送金</w:t>
            </w:r>
          </w:p>
        </w:tc>
        <w:tc>
          <w:tcPr>
            <w:tcW w:w="1480" w:type="dxa"/>
            <w:shd w:val="clear" w:color="auto" w:fill="F2F2F2"/>
          </w:tcPr>
          <w:p w14:paraId="1F01F5AC" w14:textId="77777777" w:rsidR="00482810" w:rsidRPr="002C0993" w:rsidRDefault="00000000" w:rsidP="002C0993">
            <w:pPr>
              <w:jc w:val="center"/>
              <w:rPr>
                <w:rFonts w:ascii="メイリオ" w:eastAsia="メイリオ" w:hAnsi="メイリオ"/>
              </w:rPr>
            </w:pPr>
            <w:r w:rsidRPr="002C0993">
              <w:rPr>
                <w:rFonts w:ascii="メイリオ" w:eastAsia="メイリオ" w:hAnsi="メイリオ"/>
              </w:rPr>
              <w:t>会計処理</w:t>
            </w:r>
          </w:p>
        </w:tc>
      </w:tr>
      <w:tr w:rsidR="00482810" w:rsidRPr="002C0993" w14:paraId="0C7946BF" w14:textId="77777777">
        <w:tc>
          <w:tcPr>
            <w:tcW w:w="1414" w:type="dxa"/>
          </w:tcPr>
          <w:p w14:paraId="2335D469" w14:textId="0A126344" w:rsidR="002C0993" w:rsidRPr="002C0993" w:rsidRDefault="00000000" w:rsidP="002C0993">
            <w:pPr>
              <w:jc w:val="cente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①</w:t>
            </w:r>
          </w:p>
          <w:p w14:paraId="434CC3E2" w14:textId="717B5341" w:rsidR="00482810" w:rsidRPr="002C0993" w:rsidRDefault="00000000" w:rsidP="002C0993">
            <w:pPr>
              <w:jc w:val="cente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税関確認前・全品返品</w:t>
            </w:r>
          </w:p>
        </w:tc>
        <w:tc>
          <w:tcPr>
            <w:tcW w:w="2121" w:type="dxa"/>
          </w:tcPr>
          <w:p w14:paraId="73039C6D"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税込全額</w:t>
            </w:r>
          </w:p>
        </w:tc>
        <w:tc>
          <w:tcPr>
            <w:tcW w:w="2570" w:type="dxa"/>
          </w:tcPr>
          <w:p w14:paraId="4AA2592B" w14:textId="77777777" w:rsidR="002C0993" w:rsidRDefault="00000000">
            <w:pP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免税アプリで取消送信。</w:t>
            </w:r>
          </w:p>
          <w:p w14:paraId="6C94EDF1" w14:textId="3AD64F05"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取消したトランザクションIDは欠番となる。</w:t>
            </w:r>
          </w:p>
        </w:tc>
        <w:tc>
          <w:tcPr>
            <w:tcW w:w="1775" w:type="dxa"/>
          </w:tcPr>
          <w:p w14:paraId="2879296B"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発生しない</w:t>
            </w:r>
          </w:p>
        </w:tc>
        <w:tc>
          <w:tcPr>
            <w:tcW w:w="1480" w:type="dxa"/>
          </w:tcPr>
          <w:p w14:paraId="4B36B2E1"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通常の返品処理</w:t>
            </w:r>
          </w:p>
        </w:tc>
      </w:tr>
      <w:tr w:rsidR="00482810" w:rsidRPr="002C0993" w14:paraId="6B09F0B6" w14:textId="77777777">
        <w:tc>
          <w:tcPr>
            <w:tcW w:w="1414" w:type="dxa"/>
          </w:tcPr>
          <w:p w14:paraId="3BC5EBEB" w14:textId="7E76D807" w:rsidR="002C0993" w:rsidRPr="002C0993" w:rsidRDefault="00000000" w:rsidP="002C0993">
            <w:pPr>
              <w:jc w:val="cente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②</w:t>
            </w:r>
          </w:p>
          <w:p w14:paraId="239BBB2C" w14:textId="632273EB" w:rsidR="00482810" w:rsidRPr="002C0993" w:rsidRDefault="00000000" w:rsidP="002C0993">
            <w:pPr>
              <w:jc w:val="cente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税関確認前・一部返品</w:t>
            </w:r>
          </w:p>
        </w:tc>
        <w:tc>
          <w:tcPr>
            <w:tcW w:w="2121" w:type="dxa"/>
          </w:tcPr>
          <w:p w14:paraId="286839CA"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返品商品の税込全額</w:t>
            </w:r>
          </w:p>
        </w:tc>
        <w:tc>
          <w:tcPr>
            <w:tcW w:w="2570" w:type="dxa"/>
          </w:tcPr>
          <w:p w14:paraId="417DB3B4" w14:textId="77777777" w:rsidR="00482810" w:rsidRPr="002C0993" w:rsidRDefault="00000000">
            <w:pP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免税アプリで一部返品後の内容に訂正送信。</w:t>
            </w:r>
          </w:p>
        </w:tc>
        <w:tc>
          <w:tcPr>
            <w:tcW w:w="1775" w:type="dxa"/>
          </w:tcPr>
          <w:p w14:paraId="0E63D882"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残った商品分のみ、税関確認後に送金</w:t>
            </w:r>
          </w:p>
        </w:tc>
        <w:tc>
          <w:tcPr>
            <w:tcW w:w="1480" w:type="dxa"/>
          </w:tcPr>
          <w:p w14:paraId="2775BE15"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通常の返品処理</w:t>
            </w:r>
          </w:p>
        </w:tc>
      </w:tr>
      <w:tr w:rsidR="00482810" w:rsidRPr="002C0993" w14:paraId="18104DD4" w14:textId="77777777">
        <w:tc>
          <w:tcPr>
            <w:tcW w:w="1414" w:type="dxa"/>
          </w:tcPr>
          <w:p w14:paraId="7D6BF683" w14:textId="304A8AD1" w:rsidR="002C0993" w:rsidRPr="002C0993" w:rsidRDefault="00000000" w:rsidP="002C0993">
            <w:pPr>
              <w:jc w:val="cente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③</w:t>
            </w:r>
          </w:p>
          <w:p w14:paraId="77646216" w14:textId="32F85F47" w:rsidR="00482810" w:rsidRPr="002C0993" w:rsidRDefault="00000000" w:rsidP="002C0993">
            <w:pPr>
              <w:jc w:val="cente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税関確認後・送金前</w:t>
            </w:r>
          </w:p>
        </w:tc>
        <w:tc>
          <w:tcPr>
            <w:tcW w:w="2121" w:type="dxa"/>
          </w:tcPr>
          <w:p w14:paraId="6113DC74"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税込全額（送金停止が間に合った場合）</w:t>
            </w:r>
          </w:p>
        </w:tc>
        <w:tc>
          <w:tcPr>
            <w:tcW w:w="2570" w:type="dxa"/>
          </w:tcPr>
          <w:p w14:paraId="51FD2EB9" w14:textId="77777777" w:rsidR="00482810" w:rsidRPr="002C0993" w:rsidRDefault="00000000">
            <w:pP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国税ルールにより取消・訂正は不可。</w:t>
            </w:r>
          </w:p>
        </w:tc>
        <w:tc>
          <w:tcPr>
            <w:tcW w:w="1775" w:type="dxa"/>
          </w:tcPr>
          <w:p w14:paraId="78F64E37" w14:textId="77777777" w:rsidR="00482810" w:rsidRPr="002C0993" w:rsidRDefault="00000000">
            <w:pP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免税アプリまたはJP Transferで送金停止</w:t>
            </w:r>
          </w:p>
        </w:tc>
        <w:tc>
          <w:tcPr>
            <w:tcW w:w="1480" w:type="dxa"/>
          </w:tcPr>
          <w:p w14:paraId="1C237A1C"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販売がなくなった場合は売上取消</w:t>
            </w:r>
          </w:p>
        </w:tc>
      </w:tr>
      <w:tr w:rsidR="00482810" w:rsidRPr="002C0993" w14:paraId="33DE650C" w14:textId="77777777">
        <w:tc>
          <w:tcPr>
            <w:tcW w:w="1414" w:type="dxa"/>
          </w:tcPr>
          <w:p w14:paraId="07D4CEE9" w14:textId="36BC3A96" w:rsidR="002C0993" w:rsidRPr="002C0993" w:rsidRDefault="00000000" w:rsidP="002C0993">
            <w:pPr>
              <w:jc w:val="cente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④</w:t>
            </w:r>
          </w:p>
          <w:p w14:paraId="448686B2" w14:textId="31DD09FC" w:rsidR="00482810" w:rsidRPr="002C0993" w:rsidRDefault="00000000" w:rsidP="002C0993">
            <w:pPr>
              <w:jc w:val="cente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税関確認後・送金後</w:t>
            </w:r>
          </w:p>
        </w:tc>
        <w:tc>
          <w:tcPr>
            <w:tcW w:w="2121" w:type="dxa"/>
          </w:tcPr>
          <w:p w14:paraId="77EA3BD8"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税込価格 − 差し引く額（旅行者都合＝消費税相当額、免税店都合＝実送金額）</w:t>
            </w:r>
          </w:p>
        </w:tc>
        <w:tc>
          <w:tcPr>
            <w:tcW w:w="2570" w:type="dxa"/>
          </w:tcPr>
          <w:p w14:paraId="7006BDDC" w14:textId="77777777" w:rsidR="00482810" w:rsidRPr="002C0993" w:rsidRDefault="00000000">
            <w:pPr>
              <w:rPr>
                <w:rFonts w:ascii="メイリオ" w:eastAsia="メイリオ" w:hAnsi="メイリオ"/>
                <w:b/>
                <w:bCs/>
                <w:color w:val="EE0000"/>
                <w:sz w:val="18"/>
                <w:szCs w:val="18"/>
              </w:rPr>
            </w:pPr>
            <w:r w:rsidRPr="002C0993">
              <w:rPr>
                <w:rFonts w:ascii="メイリオ" w:eastAsia="メイリオ" w:hAnsi="メイリオ"/>
                <w:b/>
                <w:bCs/>
                <w:color w:val="EE0000"/>
                <w:sz w:val="18"/>
                <w:szCs w:val="18"/>
              </w:rPr>
              <w:t>国税ルールにより取消・訂正不可。</w:t>
            </w:r>
          </w:p>
        </w:tc>
        <w:tc>
          <w:tcPr>
            <w:tcW w:w="1775" w:type="dxa"/>
          </w:tcPr>
          <w:p w14:paraId="4DAE8C72"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停止不可。送金履歴を確認</w:t>
            </w:r>
          </w:p>
        </w:tc>
        <w:tc>
          <w:tcPr>
            <w:tcW w:w="1480" w:type="dxa"/>
          </w:tcPr>
          <w:p w14:paraId="3C4EBE11" w14:textId="77777777" w:rsidR="00482810" w:rsidRPr="002C0993" w:rsidRDefault="00000000">
            <w:pPr>
              <w:rPr>
                <w:rFonts w:ascii="メイリオ" w:eastAsia="メイリオ" w:hAnsi="メイリオ"/>
                <w:sz w:val="18"/>
                <w:szCs w:val="18"/>
              </w:rPr>
            </w:pPr>
            <w:r w:rsidRPr="002C0993">
              <w:rPr>
                <w:rFonts w:ascii="メイリオ" w:eastAsia="メイリオ" w:hAnsi="メイリオ"/>
                <w:sz w:val="18"/>
                <w:szCs w:val="18"/>
              </w:rPr>
              <w:t>販売がなくなった場合は売上取消</w:t>
            </w:r>
          </w:p>
        </w:tc>
      </w:tr>
    </w:tbl>
    <w:p w14:paraId="75D75326" w14:textId="77777777" w:rsidR="00482810" w:rsidRPr="002C0993" w:rsidRDefault="00000000">
      <w:pPr>
        <w:pStyle w:val="3"/>
        <w:rPr>
          <w:rFonts w:ascii="メイリオ" w:eastAsia="メイリオ" w:hAnsi="メイリオ"/>
          <w:b w:val="0"/>
        </w:rPr>
      </w:pPr>
      <w:r w:rsidRPr="002C0993">
        <w:rPr>
          <w:rFonts w:ascii="メイリオ" w:eastAsia="メイリオ" w:hAnsi="メイリオ"/>
          <w:b w:val="0"/>
        </w:rPr>
        <w:t>② 一部返品で訂正送信が必須である理由</w:t>
      </w:r>
    </w:p>
    <w:p w14:paraId="609DD82E" w14:textId="77777777" w:rsidR="00482810" w:rsidRPr="002C0993" w:rsidRDefault="00000000">
      <w:pPr>
        <w:rPr>
          <w:rFonts w:ascii="メイリオ" w:eastAsia="メイリオ" w:hAnsi="メイリオ"/>
        </w:rPr>
      </w:pPr>
      <w:r w:rsidRPr="002C0993">
        <w:rPr>
          <w:rFonts w:ascii="メイリオ" w:eastAsia="メイリオ" w:hAnsi="メイリオ"/>
        </w:rPr>
        <w:t>税関確認は購入記録情報（一回の販売）単位で行われます。同一の購入記録情報に含まれる物品のうち一つでも旅行者が所持していなければ、その記録に含まれるすべての物品について税関確認が受けられません。一部返品後に訂正送信を怠ると、全滅（返品していない商品まで税還付金が受け取れない）となります。</w:t>
      </w:r>
    </w:p>
    <w:p w14:paraId="227B54D3" w14:textId="493564DE" w:rsidR="00482810" w:rsidRPr="002C0993" w:rsidRDefault="00000000">
      <w:pPr>
        <w:rPr>
          <w:rFonts w:ascii="メイリオ" w:eastAsia="メイリオ" w:hAnsi="メイリオ"/>
        </w:rPr>
      </w:pPr>
      <w:r w:rsidRPr="002C0993">
        <w:rPr>
          <w:rFonts w:ascii="メイリオ" w:eastAsia="メイリオ" w:hAnsi="メイリオ"/>
        </w:rPr>
        <w:t>また、訂正送信であれば元のトランザクションIDを維持できます。取消送信後に新規送信する</w:t>
      </w:r>
      <w:r w:rsidR="00214645">
        <w:rPr>
          <w:rFonts w:ascii="メイリオ" w:eastAsia="メイリオ" w:hAnsi="メイリオ" w:hint="eastAsia"/>
        </w:rPr>
        <w:t>方法も可能ですが、その場合、</w:t>
      </w:r>
      <w:r w:rsidRPr="002C0993">
        <w:rPr>
          <w:rFonts w:ascii="メイリオ" w:eastAsia="メイリオ" w:hAnsi="メイリオ"/>
        </w:rPr>
        <w:t>新しいトランザクションIDが発行され</w:t>
      </w:r>
      <w:r w:rsidR="00214645">
        <w:rPr>
          <w:rFonts w:ascii="メイリオ" w:eastAsia="メイリオ" w:hAnsi="メイリオ" w:hint="eastAsia"/>
        </w:rPr>
        <w:t>ますので当該</w:t>
      </w:r>
      <w:r w:rsidR="00214645">
        <w:rPr>
          <w:rFonts w:ascii="メイリオ" w:eastAsia="メイリオ" w:hAnsi="メイリオ"/>
        </w:rPr>
        <w:t>ID</w:t>
      </w:r>
      <w:r w:rsidR="00214645">
        <w:rPr>
          <w:rFonts w:ascii="メイリオ" w:eastAsia="メイリオ" w:hAnsi="メイリオ" w:hint="eastAsia"/>
        </w:rPr>
        <w:t>を</w:t>
      </w:r>
      <w:r w:rsidRPr="002C0993">
        <w:rPr>
          <w:rFonts w:ascii="メイリオ" w:eastAsia="メイリオ" w:hAnsi="メイリオ" w:hint="eastAsia"/>
        </w:rPr>
        <w:t>元</w:t>
      </w:r>
      <w:r w:rsidR="00214645">
        <w:rPr>
          <w:rFonts w:ascii="メイリオ" w:eastAsia="メイリオ" w:hAnsi="メイリオ" w:hint="eastAsia"/>
        </w:rPr>
        <w:t>旅行者にお渡しください。</w:t>
      </w:r>
      <w:r w:rsidRPr="002C0993">
        <w:rPr>
          <w:rFonts w:ascii="メイリオ" w:eastAsia="メイリオ" w:hAnsi="メイリオ"/>
        </w:rPr>
        <w:t>旅行者が保存した</w:t>
      </w:r>
      <w:r w:rsidR="00214645">
        <w:rPr>
          <w:rFonts w:ascii="メイリオ" w:eastAsia="メイリオ" w:hAnsi="メイリオ" w:hint="eastAsia"/>
        </w:rPr>
        <w:t>古い</w:t>
      </w:r>
      <w:r w:rsidR="00214645">
        <w:rPr>
          <w:rFonts w:ascii="メイリオ" w:eastAsia="メイリオ" w:hAnsi="メイリオ"/>
        </w:rPr>
        <w:t>ID</w:t>
      </w:r>
      <w:r w:rsidR="00182518">
        <w:rPr>
          <w:rFonts w:ascii="メイリオ" w:eastAsia="メイリオ" w:hAnsi="メイリオ" w:hint="eastAsia"/>
        </w:rPr>
        <w:t>は無効となります</w:t>
      </w:r>
      <w:r w:rsidRPr="002C0993">
        <w:rPr>
          <w:rFonts w:ascii="メイリオ" w:eastAsia="メイリオ" w:hAnsi="メイリオ"/>
        </w:rPr>
        <w:t>。</w:t>
      </w:r>
    </w:p>
    <w:p w14:paraId="7071DCA5" w14:textId="77777777" w:rsidR="00482810" w:rsidRPr="002C0993" w:rsidRDefault="00000000">
      <w:pPr>
        <w:pStyle w:val="3"/>
        <w:rPr>
          <w:rFonts w:ascii="メイリオ" w:eastAsia="メイリオ" w:hAnsi="メイリオ"/>
          <w:b w:val="0"/>
        </w:rPr>
      </w:pPr>
      <w:r w:rsidRPr="002C0993">
        <w:rPr>
          <w:rFonts w:ascii="メイリオ" w:eastAsia="メイリオ" w:hAnsi="メイリオ"/>
          <w:b w:val="0"/>
        </w:rPr>
        <w:lastRenderedPageBreak/>
        <w:t>③と④の線引き</w:t>
      </w:r>
    </w:p>
    <w:p w14:paraId="5B2A9668" w14:textId="77777777" w:rsidR="00482810" w:rsidRPr="002C0993" w:rsidRDefault="00000000">
      <w:pPr>
        <w:rPr>
          <w:rFonts w:ascii="メイリオ" w:eastAsia="メイリオ" w:hAnsi="メイリオ"/>
        </w:rPr>
      </w:pPr>
      <w:r w:rsidRPr="002C0993">
        <w:rPr>
          <w:rFonts w:ascii="メイリオ" w:eastAsia="メイリオ" w:hAnsi="メイリオ"/>
        </w:rPr>
        <w:t>税還付金の送金は、税関確認後、最短で数秒後には開始されます（都度払い方式の場合には免税店から送金会社への入金後に送金開始となるため、すぐには送金開始されません）。</w:t>
      </w:r>
    </w:p>
    <w:p w14:paraId="0BD9065A" w14:textId="77777777" w:rsidR="00482810" w:rsidRPr="002C0993" w:rsidRDefault="00000000">
      <w:pPr>
        <w:rPr>
          <w:rFonts w:ascii="メイリオ" w:eastAsia="メイリオ" w:hAnsi="メイリオ"/>
        </w:rPr>
      </w:pPr>
      <w:r w:rsidRPr="002C0993">
        <w:rPr>
          <w:rFonts w:ascii="メイリオ" w:eastAsia="メイリオ" w:hAnsi="メイリオ"/>
        </w:rPr>
        <w:t>送金開始より前に送金停止の操作が完了した場合は③、それ以降は④として扱います。</w:t>
      </w:r>
    </w:p>
    <w:p w14:paraId="1FD553C2" w14:textId="77777777" w:rsidR="00482810" w:rsidRPr="002C0993" w:rsidRDefault="00000000">
      <w:pPr>
        <w:rPr>
          <w:rFonts w:ascii="メイリオ" w:eastAsia="メイリオ" w:hAnsi="メイリオ"/>
        </w:rPr>
      </w:pPr>
      <w:r w:rsidRPr="002C0993">
        <w:rPr>
          <w:rFonts w:ascii="メイリオ" w:eastAsia="メイリオ" w:hAnsi="メイリオ"/>
        </w:rPr>
        <w:t>送金停止が間に合ったかどうかは、免税アプリまたは企業管理システムの送金状況で確認してください。</w:t>
      </w:r>
    </w:p>
    <w:p w14:paraId="55FB01A2" w14:textId="77777777" w:rsidR="00482810" w:rsidRPr="002C0993" w:rsidRDefault="00000000">
      <w:pPr>
        <w:pStyle w:val="3"/>
        <w:rPr>
          <w:rFonts w:ascii="メイリオ" w:eastAsia="メイリオ" w:hAnsi="メイリオ"/>
          <w:b w:val="0"/>
        </w:rPr>
      </w:pPr>
      <w:r w:rsidRPr="002C0993">
        <w:rPr>
          <w:rFonts w:ascii="メイリオ" w:eastAsia="メイリオ" w:hAnsi="メイリオ"/>
          <w:b w:val="0"/>
        </w:rPr>
        <w:t>④ 過剰返金が発生した場合</w:t>
      </w:r>
    </w:p>
    <w:p w14:paraId="197A7A9F" w14:textId="77777777" w:rsidR="00482810" w:rsidRPr="002C0993" w:rsidRDefault="00000000">
      <w:pPr>
        <w:rPr>
          <w:rFonts w:ascii="メイリオ" w:eastAsia="メイリオ" w:hAnsi="メイリオ"/>
        </w:rPr>
      </w:pPr>
      <w:r w:rsidRPr="002C0993">
        <w:rPr>
          <w:rFonts w:ascii="メイリオ" w:eastAsia="メイリオ" w:hAnsi="メイリオ"/>
        </w:rPr>
        <w:t>第2章の式どおりに精算していれば過剰返金は生じません。店舗が誤って税込全額を返金した場合、海外在住の旅行者から差額を回収することは現実的でないため、各免税店の判断により返還請求の要否を検討してください。</w:t>
      </w:r>
    </w:p>
    <w:p w14:paraId="0ABEE647" w14:textId="77777777" w:rsidR="00482810" w:rsidRPr="002C0993" w:rsidRDefault="00000000">
      <w:pPr>
        <w:pStyle w:val="2"/>
        <w:rPr>
          <w:rFonts w:ascii="メイリオ" w:eastAsia="メイリオ" w:hAnsi="メイリオ"/>
          <w:b w:val="0"/>
        </w:rPr>
      </w:pPr>
      <w:r w:rsidRPr="002C0993">
        <w:rPr>
          <w:rFonts w:ascii="メイリオ" w:eastAsia="メイリオ" w:hAnsi="メイリオ"/>
          <w:b w:val="0"/>
        </w:rPr>
        <w:t>4. 税関確認後の購入記録情報と会計処理</w:t>
      </w:r>
    </w:p>
    <w:p w14:paraId="5894F454" w14:textId="77777777" w:rsidR="00482810" w:rsidRPr="002C0993" w:rsidRDefault="00000000">
      <w:pPr>
        <w:rPr>
          <w:rFonts w:ascii="メイリオ" w:eastAsia="メイリオ" w:hAnsi="メイリオ"/>
        </w:rPr>
      </w:pPr>
      <w:r w:rsidRPr="002C0993">
        <w:rPr>
          <w:rFonts w:ascii="メイリオ" w:eastAsia="メイリオ" w:hAnsi="メイリオ"/>
        </w:rPr>
        <w:t xml:space="preserve">税関確認後は、国税庁ルールにより、送信済みの購入記録情報をSmart </w:t>
      </w:r>
      <w:proofErr w:type="spellStart"/>
      <w:r w:rsidRPr="002C0993">
        <w:rPr>
          <w:rFonts w:ascii="メイリオ" w:eastAsia="メイリオ" w:hAnsi="メイリオ"/>
        </w:rPr>
        <w:t>Detax</w:t>
      </w:r>
      <w:proofErr w:type="spellEnd"/>
      <w:r w:rsidRPr="002C0993">
        <w:rPr>
          <w:rFonts w:ascii="メイリオ" w:eastAsia="メイリオ" w:hAnsi="メイリオ"/>
        </w:rPr>
        <w:t>から取消・訂正することはできません。ただし、税関確認済みの購入記録情報であっても、返品・返金によりその販売がなくなった場合は、その購入記録情報は無効です。免税店は売上取消の会計処理を行ってください。</w:t>
      </w:r>
    </w:p>
    <w:p w14:paraId="656E1FBE" w14:textId="77777777" w:rsidR="00482810" w:rsidRDefault="00000000">
      <w:pPr>
        <w:rPr>
          <w:rFonts w:ascii="メイリオ" w:eastAsia="メイリオ" w:hAnsi="メイリオ"/>
        </w:rPr>
      </w:pPr>
      <w:r w:rsidRPr="002C0993">
        <w:rPr>
          <w:rFonts w:ascii="メイリオ" w:eastAsia="メイリオ" w:hAnsi="メイリオ"/>
        </w:rPr>
        <w:t xml:space="preserve">なお、Smart </w:t>
      </w:r>
      <w:proofErr w:type="spellStart"/>
      <w:r w:rsidRPr="002C0993">
        <w:rPr>
          <w:rFonts w:ascii="メイリオ" w:eastAsia="メイリオ" w:hAnsi="メイリオ"/>
        </w:rPr>
        <w:t>Detax</w:t>
      </w:r>
      <w:proofErr w:type="spellEnd"/>
      <w:r w:rsidRPr="002C0993">
        <w:rPr>
          <w:rFonts w:ascii="メイリオ" w:eastAsia="メイリオ" w:hAnsi="メイリオ"/>
        </w:rPr>
        <w:t>の税関確認ベースの仕訳データには、あくまでも税関確認ベースでの金額データが仕訳データとして起票されています。税関確認後に発生した、返品・返金は反映されていませんのでご注意ください。</w:t>
      </w:r>
    </w:p>
    <w:p w14:paraId="57D0097A" w14:textId="77777777" w:rsidR="00D81459" w:rsidRDefault="00D81459">
      <w:pPr>
        <w:rPr>
          <w:rFonts w:ascii="メイリオ" w:eastAsia="メイリオ" w:hAnsi="メイリオ"/>
        </w:rPr>
      </w:pPr>
    </w:p>
    <w:p w14:paraId="559DF3BA" w14:textId="77777777" w:rsidR="00D81459" w:rsidRDefault="00D81459">
      <w:pPr>
        <w:rPr>
          <w:rFonts w:ascii="メイリオ" w:eastAsia="メイリオ" w:hAnsi="メイリオ"/>
        </w:rPr>
      </w:pPr>
    </w:p>
    <w:p w14:paraId="299FCD19" w14:textId="77777777" w:rsidR="00D81459" w:rsidRDefault="00D81459">
      <w:pPr>
        <w:rPr>
          <w:rFonts w:ascii="メイリオ" w:eastAsia="メイリオ" w:hAnsi="メイリオ"/>
        </w:rPr>
      </w:pPr>
    </w:p>
    <w:p w14:paraId="018188F4" w14:textId="77777777" w:rsidR="00D81459" w:rsidRPr="002C0993" w:rsidRDefault="00D81459">
      <w:pPr>
        <w:rPr>
          <w:rFonts w:ascii="メイリオ" w:eastAsia="メイリオ" w:hAnsi="メイリオ"/>
        </w:rPr>
      </w:pPr>
    </w:p>
    <w:p w14:paraId="4CC4A513" w14:textId="77777777" w:rsidR="00482810" w:rsidRPr="002C0993" w:rsidRDefault="00000000">
      <w:pPr>
        <w:pStyle w:val="2"/>
        <w:rPr>
          <w:rFonts w:ascii="メイリオ" w:eastAsia="メイリオ" w:hAnsi="メイリオ"/>
          <w:b w:val="0"/>
        </w:rPr>
      </w:pPr>
      <w:r w:rsidRPr="002C0993">
        <w:rPr>
          <w:rFonts w:ascii="メイリオ" w:eastAsia="メイリオ" w:hAnsi="メイリオ"/>
          <w:b w:val="0"/>
        </w:rPr>
        <w:lastRenderedPageBreak/>
        <w:t>5. 【最重要】消費税相当額の二重返金防止</w:t>
      </w:r>
    </w:p>
    <w:p w14:paraId="2EFD96B5" w14:textId="77777777" w:rsidR="00482810" w:rsidRPr="002C0993" w:rsidRDefault="00000000">
      <w:pPr>
        <w:rPr>
          <w:rFonts w:ascii="メイリオ" w:eastAsia="メイリオ" w:hAnsi="メイリオ"/>
        </w:rPr>
      </w:pPr>
      <w:r w:rsidRPr="002C0993">
        <w:rPr>
          <w:rFonts w:ascii="メイリオ" w:eastAsia="メイリオ" w:hAnsi="メイリオ"/>
        </w:rPr>
        <w:t>税込110,000円の商品について、消費税相当額10,000円が既に旅行者へ送金されている場合の例です。</w:t>
      </w:r>
    </w:p>
    <w:tbl>
      <w:tblPr>
        <w:tblStyle w:val="a9"/>
        <w:tblW w:w="0" w:type="auto"/>
        <w:tblLayout w:type="fixed"/>
        <w:tblLook w:val="0420" w:firstRow="1" w:lastRow="0" w:firstColumn="0" w:lastColumn="0" w:noHBand="0" w:noVBand="1"/>
      </w:tblPr>
      <w:tblGrid>
        <w:gridCol w:w="3002"/>
        <w:gridCol w:w="3461"/>
        <w:gridCol w:w="2896"/>
      </w:tblGrid>
      <w:tr w:rsidR="00482810" w:rsidRPr="002C0993" w14:paraId="2FB60C9C" w14:textId="77777777">
        <w:trPr>
          <w:tblHeader/>
        </w:trPr>
        <w:tc>
          <w:tcPr>
            <w:tcW w:w="3002" w:type="dxa"/>
            <w:shd w:val="clear" w:color="auto" w:fill="F2F2F2"/>
          </w:tcPr>
          <w:p w14:paraId="518B5832" w14:textId="77777777" w:rsidR="00482810" w:rsidRPr="002C0993" w:rsidRDefault="00000000">
            <w:pPr>
              <w:rPr>
                <w:rFonts w:ascii="メイリオ" w:eastAsia="メイリオ" w:hAnsi="メイリオ"/>
              </w:rPr>
            </w:pPr>
            <w:r w:rsidRPr="002C0993">
              <w:rPr>
                <w:rFonts w:ascii="メイリオ" w:eastAsia="メイリオ" w:hAnsi="メイリオ"/>
              </w:rPr>
              <w:t>項目</w:t>
            </w:r>
          </w:p>
        </w:tc>
        <w:tc>
          <w:tcPr>
            <w:tcW w:w="3461" w:type="dxa"/>
            <w:shd w:val="clear" w:color="auto" w:fill="F2F2F2"/>
          </w:tcPr>
          <w:p w14:paraId="69C36A13" w14:textId="77777777" w:rsidR="00482810" w:rsidRPr="002C0993" w:rsidRDefault="00000000">
            <w:pPr>
              <w:rPr>
                <w:rFonts w:ascii="メイリオ" w:eastAsia="メイリオ" w:hAnsi="メイリオ"/>
              </w:rPr>
            </w:pPr>
            <w:r w:rsidRPr="002C0993">
              <w:rPr>
                <w:rFonts w:ascii="メイリオ" w:eastAsia="メイリオ" w:hAnsi="メイリオ"/>
              </w:rPr>
              <w:t>誤った精算（税込全額を返金）</w:t>
            </w:r>
          </w:p>
        </w:tc>
        <w:tc>
          <w:tcPr>
            <w:tcW w:w="2896" w:type="dxa"/>
            <w:shd w:val="clear" w:color="auto" w:fill="F2F2F2"/>
          </w:tcPr>
          <w:p w14:paraId="08C95B09" w14:textId="77777777" w:rsidR="00482810" w:rsidRPr="002C0993" w:rsidRDefault="00000000">
            <w:pPr>
              <w:rPr>
                <w:rFonts w:ascii="メイリオ" w:eastAsia="メイリオ" w:hAnsi="メイリオ"/>
              </w:rPr>
            </w:pPr>
            <w:r w:rsidRPr="002C0993">
              <w:rPr>
                <w:rFonts w:ascii="メイリオ" w:eastAsia="メイリオ" w:hAnsi="メイリオ"/>
              </w:rPr>
              <w:t>正しい精算（第2章の式）</w:t>
            </w:r>
          </w:p>
        </w:tc>
      </w:tr>
      <w:tr w:rsidR="00482810" w:rsidRPr="002C0993" w14:paraId="5DA3BDF7" w14:textId="77777777">
        <w:tc>
          <w:tcPr>
            <w:tcW w:w="3002" w:type="dxa"/>
          </w:tcPr>
          <w:p w14:paraId="760E9A2E" w14:textId="77777777" w:rsidR="00482810" w:rsidRPr="002C0993" w:rsidRDefault="00000000">
            <w:pPr>
              <w:rPr>
                <w:rFonts w:ascii="メイリオ" w:eastAsia="メイリオ" w:hAnsi="メイリオ"/>
              </w:rPr>
            </w:pPr>
            <w:r w:rsidRPr="002C0993">
              <w:rPr>
                <w:rFonts w:ascii="メイリオ" w:eastAsia="メイリオ" w:hAnsi="メイリオ"/>
              </w:rPr>
              <w:t>当初の商品購入金額</w:t>
            </w:r>
          </w:p>
        </w:tc>
        <w:tc>
          <w:tcPr>
            <w:tcW w:w="3461" w:type="dxa"/>
          </w:tcPr>
          <w:p w14:paraId="293DCAED" w14:textId="77777777" w:rsidR="00482810" w:rsidRPr="002C0993" w:rsidRDefault="00000000">
            <w:pPr>
              <w:rPr>
                <w:rFonts w:ascii="メイリオ" w:eastAsia="メイリオ" w:hAnsi="メイリオ"/>
              </w:rPr>
            </w:pPr>
            <w:r w:rsidRPr="002C0993">
              <w:rPr>
                <w:rFonts w:ascii="メイリオ" w:eastAsia="メイリオ" w:hAnsi="メイリオ"/>
              </w:rPr>
              <w:t>110,000円</w:t>
            </w:r>
          </w:p>
        </w:tc>
        <w:tc>
          <w:tcPr>
            <w:tcW w:w="2896" w:type="dxa"/>
          </w:tcPr>
          <w:p w14:paraId="429EB572" w14:textId="77777777" w:rsidR="00482810" w:rsidRPr="002C0993" w:rsidRDefault="00000000">
            <w:pPr>
              <w:rPr>
                <w:rFonts w:ascii="メイリオ" w:eastAsia="メイリオ" w:hAnsi="メイリオ"/>
              </w:rPr>
            </w:pPr>
            <w:r w:rsidRPr="002C0993">
              <w:rPr>
                <w:rFonts w:ascii="メイリオ" w:eastAsia="メイリオ" w:hAnsi="メイリオ"/>
              </w:rPr>
              <w:t>110,000円</w:t>
            </w:r>
          </w:p>
        </w:tc>
      </w:tr>
      <w:tr w:rsidR="00482810" w:rsidRPr="002C0993" w14:paraId="6C7B4F4A" w14:textId="77777777">
        <w:tc>
          <w:tcPr>
            <w:tcW w:w="3002" w:type="dxa"/>
          </w:tcPr>
          <w:p w14:paraId="6DBB879E" w14:textId="77777777" w:rsidR="00482810" w:rsidRPr="002C0993" w:rsidRDefault="00000000">
            <w:pPr>
              <w:rPr>
                <w:rFonts w:ascii="メイリオ" w:eastAsia="メイリオ" w:hAnsi="メイリオ"/>
              </w:rPr>
            </w:pPr>
            <w:r w:rsidRPr="002C0993">
              <w:rPr>
                <w:rFonts w:ascii="メイリオ" w:eastAsia="メイリオ" w:hAnsi="メイリオ"/>
              </w:rPr>
              <w:t>旅行者への税還付送金済額</w:t>
            </w:r>
          </w:p>
        </w:tc>
        <w:tc>
          <w:tcPr>
            <w:tcW w:w="3461" w:type="dxa"/>
          </w:tcPr>
          <w:p w14:paraId="4E4E9EE6" w14:textId="77777777" w:rsidR="00482810" w:rsidRPr="002C0993" w:rsidRDefault="00000000">
            <w:pPr>
              <w:rPr>
                <w:rFonts w:ascii="メイリオ" w:eastAsia="メイリオ" w:hAnsi="メイリオ"/>
              </w:rPr>
            </w:pPr>
            <w:r w:rsidRPr="002C0993">
              <w:rPr>
                <w:rFonts w:ascii="メイリオ" w:eastAsia="メイリオ" w:hAnsi="メイリオ"/>
              </w:rPr>
              <w:t>10,000円</w:t>
            </w:r>
          </w:p>
        </w:tc>
        <w:tc>
          <w:tcPr>
            <w:tcW w:w="2896" w:type="dxa"/>
          </w:tcPr>
          <w:p w14:paraId="3932C9FA" w14:textId="77777777" w:rsidR="00482810" w:rsidRPr="002C0993" w:rsidRDefault="00000000">
            <w:pPr>
              <w:rPr>
                <w:rFonts w:ascii="メイリオ" w:eastAsia="メイリオ" w:hAnsi="メイリオ"/>
              </w:rPr>
            </w:pPr>
            <w:r w:rsidRPr="002C0993">
              <w:rPr>
                <w:rFonts w:ascii="メイリオ" w:eastAsia="メイリオ" w:hAnsi="メイリオ"/>
              </w:rPr>
              <w:t>10,000円</w:t>
            </w:r>
          </w:p>
        </w:tc>
      </w:tr>
      <w:tr w:rsidR="00482810" w:rsidRPr="002C0993" w14:paraId="6CFB2432" w14:textId="77777777">
        <w:tc>
          <w:tcPr>
            <w:tcW w:w="3002" w:type="dxa"/>
          </w:tcPr>
          <w:p w14:paraId="519DB10F" w14:textId="77777777" w:rsidR="00482810" w:rsidRPr="002C0993" w:rsidRDefault="00000000">
            <w:pPr>
              <w:rPr>
                <w:rFonts w:ascii="メイリオ" w:eastAsia="メイリオ" w:hAnsi="メイリオ"/>
              </w:rPr>
            </w:pPr>
            <w:r w:rsidRPr="002C0993">
              <w:rPr>
                <w:rFonts w:ascii="メイリオ" w:eastAsia="メイリオ" w:hAnsi="メイリオ"/>
              </w:rPr>
              <w:t>店舗からの返金額</w:t>
            </w:r>
          </w:p>
        </w:tc>
        <w:tc>
          <w:tcPr>
            <w:tcW w:w="3461" w:type="dxa"/>
          </w:tcPr>
          <w:p w14:paraId="299E6AEF" w14:textId="77777777" w:rsidR="00482810" w:rsidRPr="002C0993" w:rsidRDefault="00000000">
            <w:pPr>
              <w:rPr>
                <w:rFonts w:ascii="メイリオ" w:eastAsia="メイリオ" w:hAnsi="メイリオ"/>
              </w:rPr>
            </w:pPr>
            <w:r w:rsidRPr="002C0993">
              <w:rPr>
                <w:rFonts w:ascii="メイリオ" w:eastAsia="メイリオ" w:hAnsi="メイリオ"/>
              </w:rPr>
              <w:t>110,000円</w:t>
            </w:r>
          </w:p>
        </w:tc>
        <w:tc>
          <w:tcPr>
            <w:tcW w:w="2896" w:type="dxa"/>
          </w:tcPr>
          <w:p w14:paraId="3D792E89" w14:textId="77777777" w:rsidR="00482810" w:rsidRPr="002C0993" w:rsidRDefault="00000000">
            <w:pPr>
              <w:rPr>
                <w:rFonts w:ascii="メイリオ" w:eastAsia="メイリオ" w:hAnsi="メイリオ"/>
              </w:rPr>
            </w:pPr>
            <w:r w:rsidRPr="002C0993">
              <w:rPr>
                <w:rFonts w:ascii="メイリオ" w:eastAsia="メイリオ" w:hAnsi="メイリオ"/>
              </w:rPr>
              <w:t>100,000円</w:t>
            </w:r>
          </w:p>
        </w:tc>
      </w:tr>
      <w:tr w:rsidR="00482810" w:rsidRPr="002C0993" w14:paraId="5AE28EEB" w14:textId="77777777">
        <w:tc>
          <w:tcPr>
            <w:tcW w:w="3002" w:type="dxa"/>
          </w:tcPr>
          <w:p w14:paraId="79A8779D" w14:textId="77777777" w:rsidR="00482810" w:rsidRPr="002C0993" w:rsidRDefault="00000000">
            <w:pPr>
              <w:rPr>
                <w:rFonts w:ascii="メイリオ" w:eastAsia="メイリオ" w:hAnsi="メイリオ"/>
              </w:rPr>
            </w:pPr>
            <w:r w:rsidRPr="002C0993">
              <w:rPr>
                <w:rFonts w:ascii="メイリオ" w:eastAsia="メイリオ" w:hAnsi="メイリオ"/>
              </w:rPr>
              <w:t>旅行者が受け取った合計</w:t>
            </w:r>
          </w:p>
        </w:tc>
        <w:tc>
          <w:tcPr>
            <w:tcW w:w="3461" w:type="dxa"/>
          </w:tcPr>
          <w:p w14:paraId="4F01BFFD" w14:textId="77777777" w:rsidR="00482810" w:rsidRPr="002C0993" w:rsidRDefault="00000000">
            <w:pPr>
              <w:rPr>
                <w:rFonts w:ascii="メイリオ" w:eastAsia="メイリオ" w:hAnsi="メイリオ"/>
              </w:rPr>
            </w:pPr>
            <w:r w:rsidRPr="002C0993">
              <w:rPr>
                <w:rFonts w:ascii="メイリオ" w:eastAsia="メイリオ" w:hAnsi="メイリオ"/>
              </w:rPr>
              <w:t>120,000円</w:t>
            </w:r>
          </w:p>
        </w:tc>
        <w:tc>
          <w:tcPr>
            <w:tcW w:w="2896" w:type="dxa"/>
          </w:tcPr>
          <w:p w14:paraId="112F33CA" w14:textId="77777777" w:rsidR="00482810" w:rsidRPr="002C0993" w:rsidRDefault="00000000">
            <w:pPr>
              <w:rPr>
                <w:rFonts w:ascii="メイリオ" w:eastAsia="メイリオ" w:hAnsi="メイリオ"/>
              </w:rPr>
            </w:pPr>
            <w:r w:rsidRPr="002C0993">
              <w:rPr>
                <w:rFonts w:ascii="メイリオ" w:eastAsia="メイリオ" w:hAnsi="メイリオ"/>
              </w:rPr>
              <w:t>110,000円</w:t>
            </w:r>
          </w:p>
        </w:tc>
      </w:tr>
      <w:tr w:rsidR="00482810" w:rsidRPr="002C0993" w14:paraId="32794E7A" w14:textId="77777777">
        <w:tc>
          <w:tcPr>
            <w:tcW w:w="3002" w:type="dxa"/>
          </w:tcPr>
          <w:p w14:paraId="4091B299" w14:textId="77777777" w:rsidR="00482810" w:rsidRPr="002C0993" w:rsidRDefault="00000000">
            <w:pPr>
              <w:rPr>
                <w:rFonts w:ascii="メイリオ" w:eastAsia="メイリオ" w:hAnsi="メイリオ"/>
              </w:rPr>
            </w:pPr>
            <w:r w:rsidRPr="002C0993">
              <w:rPr>
                <w:rFonts w:ascii="メイリオ" w:eastAsia="メイリオ" w:hAnsi="メイリオ"/>
              </w:rPr>
              <w:t>過剰返金額</w:t>
            </w:r>
          </w:p>
        </w:tc>
        <w:tc>
          <w:tcPr>
            <w:tcW w:w="3461" w:type="dxa"/>
          </w:tcPr>
          <w:p w14:paraId="307D80A2" w14:textId="77777777" w:rsidR="00482810" w:rsidRPr="002C0993" w:rsidRDefault="00000000">
            <w:pPr>
              <w:rPr>
                <w:rFonts w:ascii="メイリオ" w:eastAsia="メイリオ" w:hAnsi="メイリオ"/>
              </w:rPr>
            </w:pPr>
            <w:r w:rsidRPr="002C0993">
              <w:rPr>
                <w:rFonts w:ascii="メイリオ" w:eastAsia="メイリオ" w:hAnsi="メイリオ"/>
              </w:rPr>
              <w:t>10,000円</w:t>
            </w:r>
          </w:p>
        </w:tc>
        <w:tc>
          <w:tcPr>
            <w:tcW w:w="2896" w:type="dxa"/>
          </w:tcPr>
          <w:p w14:paraId="59BC93A7" w14:textId="77777777" w:rsidR="00482810" w:rsidRPr="002C0993" w:rsidRDefault="00000000">
            <w:pPr>
              <w:rPr>
                <w:rFonts w:ascii="メイリオ" w:eastAsia="メイリオ" w:hAnsi="メイリオ"/>
              </w:rPr>
            </w:pPr>
            <w:r w:rsidRPr="002C0993">
              <w:rPr>
                <w:rFonts w:ascii="メイリオ" w:eastAsia="メイリオ" w:hAnsi="メイリオ"/>
              </w:rPr>
              <w:t>0円</w:t>
            </w:r>
          </w:p>
        </w:tc>
      </w:tr>
    </w:tbl>
    <w:p w14:paraId="72C46BDE" w14:textId="77777777" w:rsidR="00482810" w:rsidRPr="002C0993" w:rsidRDefault="00000000">
      <w:pPr>
        <w:rPr>
          <w:rFonts w:ascii="メイリオ" w:eastAsia="メイリオ" w:hAnsi="メイリオ"/>
        </w:rPr>
      </w:pPr>
      <w:r w:rsidRPr="002C0993">
        <w:rPr>
          <w:rFonts w:ascii="メイリオ" w:eastAsia="メイリオ" w:hAnsi="メイリオ"/>
        </w:rPr>
        <w:t>※ 税還付金10,000円が全額旅行者へ支払われたと仮定した例です。送金手数料は旅行者へ返金しないため、差し引く額は実送金額ではなく消費税相当額10,000円です。</w:t>
      </w:r>
    </w:p>
    <w:p w14:paraId="746B23C6" w14:textId="77777777" w:rsidR="00482810" w:rsidRPr="002C0993" w:rsidRDefault="00000000">
      <w:pPr>
        <w:pStyle w:val="2"/>
        <w:rPr>
          <w:rFonts w:ascii="メイリオ" w:eastAsia="メイリオ" w:hAnsi="メイリオ"/>
          <w:b w:val="0"/>
        </w:rPr>
      </w:pPr>
      <w:r w:rsidRPr="002C0993">
        <w:rPr>
          <w:rFonts w:ascii="メイリオ" w:eastAsia="メイリオ" w:hAnsi="メイリオ"/>
          <w:b w:val="0"/>
        </w:rPr>
        <w:t>6. 免税店の皆様へのお願い（まとめ）</w:t>
      </w:r>
    </w:p>
    <w:p w14:paraId="4D4853FF" w14:textId="77777777" w:rsidR="00482810" w:rsidRPr="002C0993" w:rsidRDefault="00000000">
      <w:pPr>
        <w:pStyle w:val="a5"/>
        <w:numPr>
          <w:ilvl w:val="0"/>
          <w:numId w:val="3"/>
        </w:numPr>
        <w:rPr>
          <w:rFonts w:ascii="メイリオ" w:eastAsia="メイリオ" w:hAnsi="メイリオ"/>
        </w:rPr>
      </w:pPr>
      <w:r w:rsidRPr="002C0993">
        <w:rPr>
          <w:rFonts w:ascii="メイリオ" w:eastAsia="メイリオ" w:hAnsi="メイリオ"/>
        </w:rPr>
        <w:t xml:space="preserve">返品・返金の際は、必ずSmart </w:t>
      </w:r>
      <w:proofErr w:type="spellStart"/>
      <w:r w:rsidRPr="002C0993">
        <w:rPr>
          <w:rFonts w:ascii="メイリオ" w:eastAsia="メイリオ" w:hAnsi="メイリオ"/>
        </w:rPr>
        <w:t>Detax</w:t>
      </w:r>
      <w:proofErr w:type="spellEnd"/>
      <w:r w:rsidRPr="002C0993">
        <w:rPr>
          <w:rFonts w:ascii="メイリオ" w:eastAsia="メイリオ" w:hAnsi="メイリオ"/>
        </w:rPr>
        <w:t>免税アプリまたは企業管理システムで税関確認状況と税還付金の送金状況をご確認ください。</w:t>
      </w:r>
    </w:p>
    <w:p w14:paraId="6ACB3B38" w14:textId="77777777" w:rsidR="00482810" w:rsidRPr="002C0993" w:rsidRDefault="00000000">
      <w:pPr>
        <w:pStyle w:val="a5"/>
        <w:numPr>
          <w:ilvl w:val="0"/>
          <w:numId w:val="3"/>
        </w:numPr>
        <w:rPr>
          <w:rFonts w:ascii="メイリオ" w:eastAsia="メイリオ" w:hAnsi="メイリオ"/>
        </w:rPr>
      </w:pPr>
      <w:r w:rsidRPr="002C0993">
        <w:rPr>
          <w:rFonts w:ascii="メイリオ" w:eastAsia="メイリオ" w:hAnsi="メイリオ"/>
        </w:rPr>
        <w:t>税関確認前の一部返品では、必ず訂正送信を行ってください。怠ると返品していない商品まで返金されなくなります。</w:t>
      </w:r>
    </w:p>
    <w:p w14:paraId="11ABCE87" w14:textId="77777777" w:rsidR="00482810" w:rsidRPr="002C0993" w:rsidRDefault="00000000">
      <w:pPr>
        <w:pStyle w:val="a5"/>
        <w:numPr>
          <w:ilvl w:val="0"/>
          <w:numId w:val="3"/>
        </w:numPr>
        <w:rPr>
          <w:rFonts w:ascii="メイリオ" w:eastAsia="メイリオ" w:hAnsi="メイリオ"/>
        </w:rPr>
      </w:pPr>
      <w:r w:rsidRPr="002C0993">
        <w:rPr>
          <w:rFonts w:ascii="メイリオ" w:eastAsia="メイリオ" w:hAnsi="メイリオ"/>
        </w:rPr>
        <w:t>税関確認後の返品・返金は、第2章の式に従って精算し、消費税相当額の二重返金が発生しないようご注意ください。</w:t>
      </w:r>
    </w:p>
    <w:p w14:paraId="071EDC33" w14:textId="77777777" w:rsidR="00482810" w:rsidRDefault="00000000">
      <w:pPr>
        <w:pStyle w:val="a5"/>
        <w:numPr>
          <w:ilvl w:val="0"/>
          <w:numId w:val="3"/>
        </w:numPr>
        <w:rPr>
          <w:rFonts w:ascii="メイリオ" w:eastAsia="メイリオ" w:hAnsi="メイリオ"/>
        </w:rPr>
      </w:pPr>
      <w:r w:rsidRPr="002C0993">
        <w:rPr>
          <w:rFonts w:ascii="メイリオ" w:eastAsia="メイリオ" w:hAnsi="メイリオ"/>
        </w:rPr>
        <w:t>税関確認後は購入記録情報を取り消せないため、POS・会計システム等で売上取消・減額処理を行ってください。</w:t>
      </w:r>
    </w:p>
    <w:p w14:paraId="1686716A" w14:textId="77777777" w:rsidR="00D81459" w:rsidRDefault="00D81459" w:rsidP="00D81459">
      <w:pPr>
        <w:rPr>
          <w:rFonts w:ascii="メイリオ" w:eastAsia="メイリオ" w:hAnsi="メイリオ"/>
        </w:rPr>
      </w:pPr>
    </w:p>
    <w:p w14:paraId="48C58A28" w14:textId="77777777" w:rsidR="00D81459" w:rsidRPr="00D81459" w:rsidRDefault="00D81459" w:rsidP="00D81459">
      <w:pPr>
        <w:rPr>
          <w:rFonts w:ascii="メイリオ" w:eastAsia="メイリオ" w:hAnsi="メイリオ"/>
        </w:rPr>
      </w:pPr>
    </w:p>
    <w:p w14:paraId="45F24B1F" w14:textId="0D186C9A" w:rsidR="00482810" w:rsidRPr="002C0993" w:rsidRDefault="00000000">
      <w:pPr>
        <w:pStyle w:val="2"/>
        <w:rPr>
          <w:rFonts w:ascii="メイリオ" w:eastAsia="メイリオ" w:hAnsi="メイリオ"/>
          <w:b w:val="0"/>
        </w:rPr>
      </w:pPr>
      <w:r w:rsidRPr="002C0993">
        <w:rPr>
          <w:rFonts w:ascii="メイリオ" w:eastAsia="メイリオ" w:hAnsi="メイリオ"/>
          <w:b w:val="0"/>
        </w:rPr>
        <w:lastRenderedPageBreak/>
        <w:t>参考：旅行者向け案内文（</w:t>
      </w:r>
      <w:r w:rsidR="002C0993">
        <w:rPr>
          <w:rFonts w:ascii="メイリオ" w:eastAsia="メイリオ" w:hAnsi="メイリオ"/>
          <w:b w:val="0"/>
        </w:rPr>
        <w:t>Sakura</w:t>
      </w:r>
      <w:r w:rsidR="002C0993">
        <w:rPr>
          <w:rFonts w:ascii="メイリオ" w:eastAsia="メイリオ" w:hAnsi="メイリオ" w:hint="eastAsia"/>
          <w:b w:val="0"/>
        </w:rPr>
        <w:t>ナレッジ</w:t>
      </w:r>
      <w:r w:rsidRPr="002C0993">
        <w:rPr>
          <w:rFonts w:ascii="メイリオ" w:eastAsia="メイリオ" w:hAnsi="メイリオ"/>
          <w:b w:val="0"/>
        </w:rPr>
        <w:t>用）</w:t>
      </w:r>
    </w:p>
    <w:p w14:paraId="7B38BFBF" w14:textId="71199C3B" w:rsidR="00482810" w:rsidRPr="002C0993" w:rsidRDefault="00000000">
      <w:pPr>
        <w:rPr>
          <w:rFonts w:ascii="メイリオ" w:eastAsia="メイリオ" w:hAnsi="メイリオ"/>
        </w:rPr>
      </w:pPr>
      <w:r w:rsidRPr="002C0993">
        <w:rPr>
          <w:rFonts w:ascii="メイリオ" w:eastAsia="メイリオ" w:hAnsi="メイリオ"/>
        </w:rPr>
        <w:t>店舗向けルールと対になる旅行者向けの案内です。</w:t>
      </w:r>
      <w:r w:rsidR="002C0993" w:rsidRPr="002C0993">
        <w:rPr>
          <w:rFonts w:ascii="メイリオ" w:eastAsia="メイリオ" w:hAnsi="メイリオ" w:hint="eastAsia"/>
        </w:rPr>
        <w:t xml:space="preserve">　</w:t>
      </w:r>
    </w:p>
    <w:p w14:paraId="4B20FA46" w14:textId="77777777" w:rsidR="00482810" w:rsidRPr="002C0993" w:rsidRDefault="00000000">
      <w:pPr>
        <w:rPr>
          <w:rFonts w:ascii="メイリオ" w:eastAsia="メイリオ" w:hAnsi="メイリオ"/>
        </w:rPr>
      </w:pPr>
      <w:r w:rsidRPr="002C0993">
        <w:rPr>
          <w:rFonts w:ascii="メイリオ" w:eastAsia="メイリオ" w:hAnsi="メイリオ"/>
        </w:rPr>
        <w:t>Q. 買った商品を返品したい。消費税の返金はどうなりますか？</w:t>
      </w:r>
    </w:p>
    <w:p w14:paraId="4B2E1AE2" w14:textId="77777777" w:rsidR="00482810" w:rsidRPr="002C0993" w:rsidRDefault="00000000">
      <w:pPr>
        <w:pStyle w:val="a5"/>
        <w:numPr>
          <w:ilvl w:val="0"/>
          <w:numId w:val="4"/>
        </w:numPr>
        <w:rPr>
          <w:rFonts w:ascii="メイリオ" w:eastAsia="メイリオ" w:hAnsi="メイリオ"/>
        </w:rPr>
      </w:pPr>
      <w:r w:rsidRPr="002C0993">
        <w:rPr>
          <w:rFonts w:ascii="メイリオ" w:eastAsia="メイリオ" w:hAnsi="メイリオ"/>
        </w:rPr>
        <w:t>日本を出国する前（税関確認前）の返品であれば、お店で税込価格の全額が返金されます。部分返金の場合、残りの商品の消費税返金は、お店が購入記録を訂正したうえで、そのまま進みます。Transaction IDは変わりません。</w:t>
      </w:r>
    </w:p>
    <w:p w14:paraId="42CA2692" w14:textId="77777777" w:rsidR="00482810" w:rsidRPr="002C0993" w:rsidRDefault="00000000">
      <w:pPr>
        <w:pStyle w:val="a5"/>
        <w:numPr>
          <w:ilvl w:val="0"/>
          <w:numId w:val="4"/>
        </w:numPr>
        <w:rPr>
          <w:rFonts w:ascii="メイリオ" w:eastAsia="メイリオ" w:hAnsi="メイリオ"/>
        </w:rPr>
      </w:pPr>
      <w:r w:rsidRPr="002C0993">
        <w:rPr>
          <w:rFonts w:ascii="メイリオ" w:eastAsia="メイリオ" w:hAnsi="メイリオ"/>
        </w:rPr>
        <w:t>日本を出国後（税関確認後）の返品については、そもそも返品を受け付けるかどうかはお店の判断です。受け付けられる場合、消費税分がすでにリファンド返金されていれば、お店からの返金はその分を差し引いた金額になります。</w:t>
      </w:r>
    </w:p>
    <w:p w14:paraId="60367A0A" w14:textId="77777777" w:rsidR="00482810" w:rsidRPr="002C0993" w:rsidRDefault="00000000">
      <w:pPr>
        <w:pStyle w:val="a5"/>
        <w:numPr>
          <w:ilvl w:val="0"/>
          <w:numId w:val="4"/>
        </w:numPr>
        <w:rPr>
          <w:rFonts w:ascii="メイリオ" w:eastAsia="メイリオ" w:hAnsi="メイリオ"/>
        </w:rPr>
      </w:pPr>
      <w:r w:rsidRPr="002C0993">
        <w:rPr>
          <w:rFonts w:ascii="メイリオ" w:eastAsia="メイリオ" w:hAnsi="メイリオ"/>
        </w:rPr>
        <w:t>なお、リファンド送金の際の送金手数料は戻らないのが一般的です。</w:t>
      </w:r>
    </w:p>
    <w:p w14:paraId="24F4CB05" w14:textId="77777777" w:rsidR="00482810" w:rsidRDefault="00482810"/>
    <w:p w14:paraId="5E1D3C2E" w14:textId="77777777" w:rsidR="00482810" w:rsidRDefault="00482810"/>
    <w:sectPr w:rsidR="0048281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メイリオ">
    <w:panose1 w:val="020B0604030504040204"/>
    <w:charset w:val="80"/>
    <w:family w:val="swiss"/>
    <w:pitch w:val="variable"/>
    <w:sig w:usb0="E00002FF" w:usb1="6AC7FFFF" w:usb2="08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A7752A"/>
    <w:multiLevelType w:val="hybridMultilevel"/>
    <w:tmpl w:val="211EE678"/>
    <w:lvl w:ilvl="0" w:tplc="3FFAEB66">
      <w:start w:val="1"/>
      <w:numFmt w:val="decimal"/>
      <w:lvlText w:val="%1."/>
      <w:lvlJc w:val="left"/>
      <w:pPr>
        <w:ind w:left="720" w:hanging="360"/>
      </w:pPr>
    </w:lvl>
    <w:lvl w:ilvl="1" w:tplc="57E4579E">
      <w:start w:val="1"/>
      <w:numFmt w:val="lowerLetter"/>
      <w:lvlText w:val="%2."/>
      <w:lvlJc w:val="left"/>
      <w:pPr>
        <w:ind w:left="1440" w:hanging="360"/>
      </w:pPr>
    </w:lvl>
    <w:lvl w:ilvl="2" w:tplc="B5724D66">
      <w:start w:val="1"/>
      <w:numFmt w:val="lowerRoman"/>
      <w:lvlText w:val="%3."/>
      <w:lvlJc w:val="left"/>
      <w:pPr>
        <w:ind w:left="2160" w:hanging="360"/>
      </w:pPr>
    </w:lvl>
    <w:lvl w:ilvl="3" w:tplc="A66E344A">
      <w:start w:val="1"/>
      <w:numFmt w:val="decimal"/>
      <w:lvlText w:val="%4."/>
      <w:lvlJc w:val="left"/>
      <w:pPr>
        <w:ind w:left="2880" w:hanging="360"/>
      </w:pPr>
    </w:lvl>
    <w:lvl w:ilvl="4" w:tplc="56C8A50E">
      <w:start w:val="1"/>
      <w:numFmt w:val="lowerLetter"/>
      <w:lvlText w:val="%5."/>
      <w:lvlJc w:val="left"/>
      <w:pPr>
        <w:ind w:left="3600" w:hanging="360"/>
      </w:pPr>
    </w:lvl>
    <w:lvl w:ilvl="5" w:tplc="81DC3A12">
      <w:start w:val="1"/>
      <w:numFmt w:val="lowerRoman"/>
      <w:lvlText w:val="%6."/>
      <w:lvlJc w:val="left"/>
      <w:pPr>
        <w:ind w:left="4320" w:hanging="360"/>
      </w:pPr>
    </w:lvl>
    <w:lvl w:ilvl="6" w:tplc="1E26FD7C">
      <w:start w:val="1"/>
      <w:numFmt w:val="decimal"/>
      <w:lvlText w:val="%7."/>
      <w:lvlJc w:val="left"/>
      <w:pPr>
        <w:ind w:left="5040" w:hanging="360"/>
      </w:pPr>
    </w:lvl>
    <w:lvl w:ilvl="7" w:tplc="157C9B12">
      <w:start w:val="1"/>
      <w:numFmt w:val="lowerLetter"/>
      <w:lvlText w:val="%8."/>
      <w:lvlJc w:val="left"/>
      <w:pPr>
        <w:ind w:left="5760" w:hanging="360"/>
      </w:pPr>
    </w:lvl>
    <w:lvl w:ilvl="8" w:tplc="AB38012C">
      <w:start w:val="1"/>
      <w:numFmt w:val="lowerRoman"/>
      <w:lvlText w:val="%9."/>
      <w:lvlJc w:val="left"/>
      <w:pPr>
        <w:ind w:left="6480" w:hanging="360"/>
      </w:pPr>
    </w:lvl>
  </w:abstractNum>
  <w:abstractNum w:abstractNumId="1" w15:restartNumberingAfterBreak="0">
    <w:nsid w:val="4BD903D6"/>
    <w:multiLevelType w:val="hybridMultilevel"/>
    <w:tmpl w:val="C3644AC6"/>
    <w:lvl w:ilvl="0" w:tplc="FF62ECA4">
      <w:start w:val="1"/>
      <w:numFmt w:val="bullet"/>
      <w:lvlText w:val="•"/>
      <w:lvlJc w:val="left"/>
      <w:pPr>
        <w:ind w:left="720" w:hanging="360"/>
      </w:pPr>
    </w:lvl>
    <w:lvl w:ilvl="1" w:tplc="13DAED54">
      <w:start w:val="1"/>
      <w:numFmt w:val="bullet"/>
      <w:lvlText w:val="o"/>
      <w:lvlJc w:val="left"/>
      <w:pPr>
        <w:ind w:left="1440" w:hanging="360"/>
      </w:pPr>
    </w:lvl>
    <w:lvl w:ilvl="2" w:tplc="61B00160">
      <w:start w:val="1"/>
      <w:numFmt w:val="bullet"/>
      <w:lvlText w:val="▪"/>
      <w:lvlJc w:val="left"/>
      <w:pPr>
        <w:ind w:left="2160" w:hanging="360"/>
      </w:pPr>
    </w:lvl>
    <w:lvl w:ilvl="3" w:tplc="28E89C62">
      <w:start w:val="1"/>
      <w:numFmt w:val="bullet"/>
      <w:lvlText w:val="•"/>
      <w:lvlJc w:val="left"/>
      <w:pPr>
        <w:ind w:left="2880" w:hanging="360"/>
      </w:pPr>
    </w:lvl>
    <w:lvl w:ilvl="4" w:tplc="C2C20AD4">
      <w:start w:val="1"/>
      <w:numFmt w:val="bullet"/>
      <w:lvlText w:val="o"/>
      <w:lvlJc w:val="left"/>
      <w:pPr>
        <w:ind w:left="3600" w:hanging="360"/>
      </w:pPr>
    </w:lvl>
    <w:lvl w:ilvl="5" w:tplc="E23258AC">
      <w:start w:val="1"/>
      <w:numFmt w:val="bullet"/>
      <w:lvlText w:val="▪"/>
      <w:lvlJc w:val="left"/>
      <w:pPr>
        <w:ind w:left="4320" w:hanging="360"/>
      </w:pPr>
    </w:lvl>
    <w:lvl w:ilvl="6" w:tplc="24702A16">
      <w:start w:val="1"/>
      <w:numFmt w:val="bullet"/>
      <w:lvlText w:val="•"/>
      <w:lvlJc w:val="left"/>
      <w:pPr>
        <w:ind w:left="5040" w:hanging="360"/>
      </w:pPr>
    </w:lvl>
    <w:lvl w:ilvl="7" w:tplc="E04694DC">
      <w:start w:val="1"/>
      <w:numFmt w:val="bullet"/>
      <w:lvlText w:val="o"/>
      <w:lvlJc w:val="left"/>
      <w:pPr>
        <w:ind w:left="5760" w:hanging="360"/>
      </w:pPr>
    </w:lvl>
    <w:lvl w:ilvl="8" w:tplc="2E828DBE">
      <w:start w:val="1"/>
      <w:numFmt w:val="bullet"/>
      <w:lvlText w:val="▪"/>
      <w:lvlJc w:val="left"/>
      <w:pPr>
        <w:ind w:left="6480" w:hanging="360"/>
      </w:pPr>
    </w:lvl>
  </w:abstractNum>
  <w:num w:numId="1" w16cid:durableId="1855463003">
    <w:abstractNumId w:val="1"/>
  </w:num>
  <w:num w:numId="2" w16cid:durableId="409229861">
    <w:abstractNumId w:val="1"/>
  </w:num>
  <w:num w:numId="3" w16cid:durableId="115684257">
    <w:abstractNumId w:val="0"/>
    <w:lvlOverride w:ilvl="0">
      <w:startOverride w:val="1"/>
    </w:lvlOverride>
  </w:num>
  <w:num w:numId="4" w16cid:durableId="10759336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10"/>
    <w:rsid w:val="00182518"/>
    <w:rsid w:val="00214645"/>
    <w:rsid w:val="002C0993"/>
    <w:rsid w:val="00482810"/>
    <w:rsid w:val="004A3359"/>
    <w:rsid w:val="004B4BA4"/>
    <w:rsid w:val="00D814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133F5F5"/>
  <w15:docId w15:val="{20F85695-0F74-2E4C-9BD3-AF875DBD3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EastAsia"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360" w:after="120"/>
      <w:outlineLvl w:val="0"/>
    </w:pPr>
    <w:rPr>
      <w:b/>
      <w:sz w:val="32"/>
    </w:rPr>
  </w:style>
  <w:style w:type="paragraph" w:styleId="2">
    <w:name w:val="heading 2"/>
    <w:basedOn w:val="a"/>
    <w:next w:val="a"/>
    <w:uiPriority w:val="9"/>
    <w:unhideWhenUsed/>
    <w:qFormat/>
    <w:pPr>
      <w:keepNext/>
      <w:spacing w:before="280" w:after="100"/>
      <w:outlineLvl w:val="1"/>
    </w:pPr>
    <w:rPr>
      <w:b/>
      <w:sz w:val="26"/>
    </w:rPr>
  </w:style>
  <w:style w:type="paragraph" w:styleId="3">
    <w:name w:val="heading 3"/>
    <w:basedOn w:val="a"/>
    <w:next w:val="a"/>
    <w:uiPriority w:val="9"/>
    <w:unhideWhenUsed/>
    <w:qFormat/>
    <w:pPr>
      <w:keepNext/>
      <w:spacing w:before="240" w:after="80"/>
      <w:outlineLvl w:val="2"/>
    </w:pPr>
    <w:rPr>
      <w:b/>
      <w:sz w:val="24"/>
    </w:rPr>
  </w:style>
  <w:style w:type="paragraph" w:styleId="4">
    <w:name w:val="heading 4"/>
    <w:basedOn w:val="a"/>
    <w:next w:val="a"/>
    <w:uiPriority w:val="9"/>
    <w:semiHidden/>
    <w:unhideWhenUsed/>
    <w:qFormat/>
    <w:pPr>
      <w:keepNext/>
      <w:outlineLvl w:val="3"/>
    </w:pPr>
    <w:rPr>
      <w:b/>
    </w:rPr>
  </w:style>
  <w:style w:type="paragraph" w:styleId="5">
    <w:name w:val="heading 5"/>
    <w:basedOn w:val="a"/>
    <w:next w:val="a"/>
    <w:uiPriority w:val="9"/>
    <w:semiHidden/>
    <w:unhideWhenUsed/>
    <w:qFormat/>
    <w:pPr>
      <w:keepNext/>
      <w:outlineLvl w:val="4"/>
    </w:pPr>
    <w:rPr>
      <w:b/>
    </w:rPr>
  </w:style>
  <w:style w:type="paragraph" w:styleId="6">
    <w:name w:val="heading 6"/>
    <w:basedOn w:val="a"/>
    <w:next w:val="a"/>
    <w:uiPriority w:val="9"/>
    <w:semiHidden/>
    <w:unhideWhenUsed/>
    <w:qFormat/>
    <w:pPr>
      <w:keepNext/>
      <w:outlineLvl w:val="5"/>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pacing w:after="80"/>
      <w:contextualSpacing/>
    </w:pPr>
    <w:rPr>
      <w:sz w:val="56"/>
    </w:rPr>
  </w:style>
  <w:style w:type="paragraph" w:styleId="a4">
    <w:name w:val="Quote"/>
    <w:basedOn w:val="a"/>
    <w:qFormat/>
    <w:pPr>
      <w:pBdr>
        <w:left w:val="single" w:sz="12" w:space="8" w:color="A0A0A0"/>
      </w:pBdr>
      <w:ind w:left="720" w:right="720"/>
    </w:pPr>
    <w:rPr>
      <w:i/>
      <w:color w:val="404040"/>
    </w:rPr>
  </w:style>
  <w:style w:type="paragraph" w:customStyle="1" w:styleId="Code">
    <w:name w:val="Code"/>
    <w:basedOn w:val="a"/>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a5">
    <w:name w:val="List Paragraph"/>
    <w:basedOn w:val="a"/>
    <w:qFormat/>
    <w:pPr>
      <w:ind w:left="720"/>
      <w:contextualSpacing/>
    </w:pPr>
  </w:style>
  <w:style w:type="character" w:styleId="a6">
    <w:name w:val="Hyperlink"/>
    <w:rPr>
      <w:color w:val="0563C1"/>
      <w:u w:val="single"/>
    </w:rPr>
  </w:style>
  <w:style w:type="paragraph" w:styleId="a7">
    <w:name w:val="annotation text"/>
    <w:basedOn w:val="a"/>
    <w:pPr>
      <w:spacing w:line="240" w:lineRule="auto"/>
    </w:pPr>
    <w:rPr>
      <w:sz w:val="20"/>
      <w:szCs w:val="20"/>
    </w:rPr>
  </w:style>
  <w:style w:type="character" w:styleId="a8">
    <w:name w:val="annotation reference"/>
    <w:rPr>
      <w:sz w:val="16"/>
      <w:szCs w:val="16"/>
    </w:rPr>
  </w:style>
  <w:style w:type="table" w:styleId="a9">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リファンド方式における返品・返金の対応ルール（改訂版）</dc:title>
  <dc:description>Claude Docs node/90f5312b-4431@266 docx-w7</dc:description>
  <cp:lastModifiedBy>ST&amp;R-MI</cp:lastModifiedBy>
  <cp:revision>2</cp:revision>
  <dcterms:created xsi:type="dcterms:W3CDTF">2026-10-19T06:23:00Z</dcterms:created>
  <dcterms:modified xsi:type="dcterms:W3CDTF">2026-10-19T06:23:00Z</dcterms:modified>
</cp:coreProperties>
</file>